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C4" w:rsidRDefault="008A01C4" w:rsidP="008A01C4"/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2E404E" wp14:editId="086599ED">
            <wp:simplePos x="0" y="0"/>
            <wp:positionH relativeFrom="column">
              <wp:posOffset>1664335</wp:posOffset>
            </wp:positionH>
            <wp:positionV relativeFrom="paragraph">
              <wp:posOffset>-2124075</wp:posOffset>
            </wp:positionV>
            <wp:extent cx="2678430" cy="3850640"/>
            <wp:effectExtent l="0" t="0" r="7620" b="0"/>
            <wp:wrapTight wrapText="bothSides">
              <wp:wrapPolygon edited="0">
                <wp:start x="0" y="0"/>
                <wp:lineTo x="0" y="21479"/>
                <wp:lineTo x="21508" y="21479"/>
                <wp:lineTo x="21508" y="0"/>
                <wp:lineTo x="0" y="0"/>
              </wp:wrapPolygon>
            </wp:wrapTight>
            <wp:docPr id="1" name="Рисунок 1" descr="C:\Users\BIBKIACOM\Documents\Scanned Documents\Румянцева А. 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KIACOM\Documents\Scanned Documents\Румянцева А. А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9" t="9366" r="23168" b="24275"/>
                    <a:stretch/>
                  </pic:blipFill>
                  <pic:spPr bwMode="auto">
                    <a:xfrm>
                      <a:off x="0" y="0"/>
                      <a:ext cx="2678430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A01C4" w:rsidRDefault="008A01C4" w:rsidP="008A01C4">
      <w:pPr>
        <w:tabs>
          <w:tab w:val="left" w:pos="2982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A01C4" w:rsidRPr="004F690F" w:rsidRDefault="008A01C4" w:rsidP="008A01C4">
      <w:pPr>
        <w:tabs>
          <w:tab w:val="left" w:pos="2982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bookmarkStart w:id="0" w:name="_GoBack"/>
      <w:bookmarkEnd w:id="0"/>
      <w:r w:rsidRPr="004F690F">
        <w:rPr>
          <w:rFonts w:ascii="Times New Roman" w:hAnsi="Times New Roman" w:cs="Times New Roman"/>
          <w:b/>
          <w:sz w:val="36"/>
          <w:szCs w:val="36"/>
          <w:lang w:val="be-BY"/>
        </w:rPr>
        <w:t>Румянцева</w:t>
      </w:r>
    </w:p>
    <w:p w:rsidR="008A01C4" w:rsidRPr="004F690F" w:rsidRDefault="008A01C4" w:rsidP="008A01C4">
      <w:pPr>
        <w:tabs>
          <w:tab w:val="left" w:pos="2982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F690F">
        <w:rPr>
          <w:rFonts w:ascii="Times New Roman" w:hAnsi="Times New Roman" w:cs="Times New Roman"/>
          <w:b/>
          <w:sz w:val="36"/>
          <w:szCs w:val="36"/>
          <w:lang w:val="be-BY"/>
        </w:rPr>
        <w:t>Анна Афонасьевна</w:t>
      </w:r>
    </w:p>
    <w:p w:rsidR="008A01C4" w:rsidRPr="004F690F" w:rsidRDefault="008A01C4" w:rsidP="008A01C4">
      <w:pPr>
        <w:tabs>
          <w:tab w:val="left" w:pos="298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F690F">
        <w:rPr>
          <w:rFonts w:ascii="Times New Roman" w:hAnsi="Times New Roman" w:cs="Times New Roman"/>
          <w:b/>
          <w:sz w:val="28"/>
          <w:szCs w:val="28"/>
          <w:lang w:val="be-BY"/>
        </w:rPr>
        <w:t>(02.01.1939 г.)</w:t>
      </w: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Родилась Анна Афанасьевна в деревне Почепы, Краснопольского района. Окончила 7 классов Почеповской школы, а 8-9 классы уже заканчивала в Краснопольской средней школе. После окончания школы некоторое время работала на льнозаводе  в г. п. Краснополье.</w:t>
      </w: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1959 году выходит замуж и остаётся работать в колхозе “Коминтерн” свинаркой на свиноводческом комплексе. Проработав на одном месте 33 года, за доблестный труд была награждена грамотами, дипломами.</w:t>
      </w: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1988 году , за достигнутые успехи в развитии народного сельского хозяйства, Анна Афанасьевна была награждена  золотой медалью.</w:t>
      </w: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21 апреля 1989 года за высокие достижения в народном хозяйстве была награждена дипломом Почёта с натуральной премией автомобилем “Москвич-412”.</w:t>
      </w: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заслуженном отдыхе ещё продолжала работать в колхозной столовой колхоза “Коминтерн” два года.</w:t>
      </w: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A01C4" w:rsidRDefault="008A01C4" w:rsidP="008A01C4">
      <w:pPr>
        <w:tabs>
          <w:tab w:val="left" w:pos="2982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52734F" w:rsidRPr="008A01C4" w:rsidRDefault="0052734F">
      <w:pPr>
        <w:rPr>
          <w:lang w:val="be-BY"/>
        </w:rPr>
      </w:pPr>
    </w:p>
    <w:sectPr w:rsidR="0052734F" w:rsidRPr="008A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C4"/>
    <w:rsid w:val="0052734F"/>
    <w:rsid w:val="008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BIBKIACOM</dc:creator>
  <cp:lastModifiedBy>BIBKIACOM</cp:lastModifiedBy>
  <cp:revision>1</cp:revision>
  <dcterms:created xsi:type="dcterms:W3CDTF">2022-11-01T12:26:00Z</dcterms:created>
  <dcterms:modified xsi:type="dcterms:W3CDTF">2022-11-01T12:28:00Z</dcterms:modified>
</cp:coreProperties>
</file>