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99F6" w14:textId="77777777" w:rsidR="009869FB" w:rsidRDefault="009869FB" w:rsidP="009869F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ГОРНА</w:t>
      </w:r>
    </w:p>
    <w:p w14:paraId="3DC03701" w14:textId="77777777" w:rsidR="009869FB" w:rsidRDefault="009869FB" w:rsidP="009869FB">
      <w:pPr>
        <w:pStyle w:val="a3"/>
        <w:jc w:val="center"/>
        <w:rPr>
          <w:rFonts w:ascii="Times New Roman" w:hAnsi="Times New Roman"/>
          <w:i/>
          <w:sz w:val="16"/>
          <w:szCs w:val="16"/>
          <w:lang w:val="be-BY"/>
        </w:rPr>
      </w:pPr>
    </w:p>
    <w:p w14:paraId="120AE387" w14:textId="77777777" w:rsidR="009869FB" w:rsidRDefault="009869FB" w:rsidP="009869FB">
      <w:pPr>
        <w:pStyle w:val="a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У аснове назвы ляжыць тэрмін  </w:t>
      </w:r>
      <w:r>
        <w:rPr>
          <w:rFonts w:ascii="Times New Roman" w:hAnsi="Times New Roman"/>
          <w:i/>
          <w:sz w:val="28"/>
          <w:szCs w:val="28"/>
          <w:lang w:val="be-BY"/>
        </w:rPr>
        <w:t>гарахалмістае месца.</w:t>
      </w:r>
    </w:p>
    <w:p w14:paraId="46C7746E" w14:textId="77777777" w:rsidR="009869FB" w:rsidRDefault="009869FB" w:rsidP="009869FB">
      <w:pPr>
        <w:pStyle w:val="a3"/>
        <w:jc w:val="both"/>
        <w:rPr>
          <w:rFonts w:ascii="Times New Roman" w:hAnsi="Times New Roman"/>
          <w:i/>
          <w:sz w:val="16"/>
          <w:szCs w:val="16"/>
          <w:lang w:val="be-BY"/>
        </w:rPr>
      </w:pPr>
    </w:p>
    <w:p w14:paraId="6CCA7740" w14:textId="77777777" w:rsidR="009869FB" w:rsidRDefault="009869FB" w:rsidP="009869F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Заснавана вёска </w:t>
      </w:r>
      <w:r>
        <w:rPr>
          <w:rFonts w:ascii="Times New Roman" w:hAnsi="Times New Roman"/>
          <w:i/>
          <w:sz w:val="28"/>
          <w:szCs w:val="28"/>
          <w:lang w:val="be-BY"/>
        </w:rPr>
        <w:t>Горна</w:t>
      </w:r>
      <w:r>
        <w:rPr>
          <w:rFonts w:ascii="Times New Roman" w:hAnsi="Times New Roman"/>
          <w:sz w:val="28"/>
          <w:szCs w:val="28"/>
          <w:lang w:val="be-BY"/>
        </w:rPr>
        <w:t xml:space="preserve"> ў 1725 годзе. Уваходзіла ў Крычаўскае стараства Мсціслаўскага ваяводства. У 1727 у Горне налічвалася 26 двароў і была яна дзяржаўнай ўласнасцю. У 1816 годзе ў вёсцы налічваецца 10 двароў і 92 жыхары. Вёска ўжо ўласнасць памешчыка.</w:t>
      </w:r>
    </w:p>
    <w:p w14:paraId="2E4DC38B" w14:textId="77777777" w:rsidR="009869FB" w:rsidRDefault="009869FB" w:rsidP="009869F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1858 годзе ў Горне пражывае ўжо 307 жыхароў. Мелася гандлёвая крама.</w:t>
      </w:r>
    </w:p>
    <w:p w14:paraId="7853778C" w14:textId="77777777" w:rsidR="009869FB" w:rsidRDefault="009869FB" w:rsidP="009869FB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1880 – 55 двароў, 392 жыхары, 65 вяскоўцаў займаліся калёсным промыслам.</w:t>
      </w:r>
    </w:p>
    <w:p w14:paraId="351E1DB6" w14:textId="77777777" w:rsidR="009869FB" w:rsidRDefault="009869FB" w:rsidP="009869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 1897 вёска ўваходзіць ў Палужскую воласць Чэрыкаўскага павета.  У ёй ужо 90 двароў і 689 жыхароў. Меліся ветраны млын, піцейны дом.</w:t>
      </w:r>
    </w:p>
    <w:p w14:paraId="5F669FAA" w14:textId="77777777" w:rsidR="009869FB" w:rsidRDefault="009869FB" w:rsidP="009869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1909 годзе -104 двары, 742 жыхары. Дзейнічалі 2 ветракі. У 1910 годзе адкрыты царкоўна-прыхадская і школа граматы.</w:t>
      </w:r>
    </w:p>
    <w:p w14:paraId="7F0820B5" w14:textId="77777777" w:rsidR="009869FB" w:rsidRDefault="009869FB" w:rsidP="009869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1926 - 140 двароў, 797 жыхароў.</w:t>
      </w:r>
    </w:p>
    <w:p w14:paraId="75DBCBCB" w14:textId="77777777" w:rsidR="009869FB" w:rsidRDefault="009869FB" w:rsidP="009869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30-я гады у вёсцы арганізаваны калгас “Ударнік”, які аб’яднаўваў 13 гаспадарак.</w:t>
      </w:r>
    </w:p>
    <w:p w14:paraId="0C261752" w14:textId="77777777" w:rsidR="009869FB" w:rsidRDefault="009869FB" w:rsidP="009869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1986. У вёсцы налічвалася 50 гаспадарак, пражываў 131 жыхар. Вёска ўваходзіла ў склад саўгаса “Краснапольскі”. У Горне былі пачатковая школа, бібліятэка, магазін.</w:t>
      </w:r>
    </w:p>
    <w:p w14:paraId="2C595FE9" w14:textId="04640462" w:rsidR="009869FB" w:rsidRDefault="009869FB" w:rsidP="009869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62E5C5" wp14:editId="0B82A87E">
            <wp:simplePos x="0" y="0"/>
            <wp:positionH relativeFrom="column">
              <wp:posOffset>2668905</wp:posOffset>
            </wp:positionH>
            <wp:positionV relativeFrom="paragraph">
              <wp:posOffset>1733550</wp:posOffset>
            </wp:positionV>
            <wp:extent cx="3216275" cy="2100580"/>
            <wp:effectExtent l="0" t="0" r="0" b="0"/>
            <wp:wrapTight wrapText="bothSides">
              <wp:wrapPolygon edited="0">
                <wp:start x="0" y="0"/>
                <wp:lineTo x="0" y="21352"/>
                <wp:lineTo x="21493" y="21352"/>
                <wp:lineTo x="214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1" r="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10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be-BY"/>
        </w:rPr>
        <w:t xml:space="preserve">Горна была адной з  прыгожых вёсак у раёне. Складалася з працяглай крывалінейнай вуліцы з завулкамі. Размешчана ў прыгожым лясным месцы. Лес  раступаецца, і Горну было добра відаць здалёку, яшчэ на падыходзе, у выглядзе шапкі густых зялёных прысад. Дабротныя дамы, вялікія сядзібы, з зашклёнымі верандамі, шаляваныя і пафарбаваныя, стаялі пры вуліцы роўна – кожны з іх з’яўляўся як бы цэнтрам свайго двара-сядзібы. Перад фасадам – месца для кветніка, далей цягнуліся садок, агарод, а недзе ззаду  – хлеў, пуня, паветка, лазня і іншыя гаспадарчыя пабудовы. Нячаста выпадае, каб у адной вёсцы былі такія падобныя, але зусім не стандартныя дамы і сядзібы, якія б вызначаліся сваёй дамавітасцю і ўтульнасцю. Вяскоўцы будаваліся грунтоўна, навякі, разлічваючы на тое, што гэтыя дамы застануцца іх дзецям і ўнукам. </w:t>
      </w:r>
    </w:p>
    <w:p w14:paraId="7BC12D2E" w14:textId="77777777" w:rsidR="009869FB" w:rsidRDefault="009869FB" w:rsidP="009869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Але ж давялося вяскоўцам пакінуць сваю вёску. Чорнае крыло Чарнобыля дайшло і да гэтых мясцін. Апусцела Горна, адзічэлі сады, якіх не кранае рука чалавека. Вёску мала-памалу абжываюць звяры. Па вясковых вуліцах ходзяць зайцы, лісіцы, казулі. Без стогну, без гуку памерла вёска…</w:t>
      </w:r>
    </w:p>
    <w:p w14:paraId="7CF71014" w14:textId="5E417DD3" w:rsidR="00757228" w:rsidRPr="009869FB" w:rsidRDefault="009869FB" w:rsidP="00AD46E1">
      <w:pPr>
        <w:pStyle w:val="a3"/>
        <w:ind w:firstLine="708"/>
        <w:jc w:val="both"/>
        <w:rPr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сувязі з радыяцыйным забруджаннем жыхары вёскі былі адселены. Дамы і гаспадарчыя пабудовы пахавалі ў зямлю, а навокал пасадзілі лес.</w:t>
      </w:r>
      <w:bookmarkStart w:id="0" w:name="_GoBack"/>
      <w:bookmarkEnd w:id="0"/>
    </w:p>
    <w:sectPr w:rsidR="00757228" w:rsidRPr="00986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1763" w14:textId="77777777" w:rsidR="00A47478" w:rsidRDefault="00A47478" w:rsidP="00070F95">
      <w:pPr>
        <w:spacing w:after="0" w:line="240" w:lineRule="auto"/>
      </w:pPr>
      <w:r>
        <w:separator/>
      </w:r>
    </w:p>
  </w:endnote>
  <w:endnote w:type="continuationSeparator" w:id="0">
    <w:p w14:paraId="3BE52E81" w14:textId="77777777" w:rsidR="00A47478" w:rsidRDefault="00A47478" w:rsidP="0007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23EC" w14:textId="77777777" w:rsidR="00070F95" w:rsidRDefault="00070F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CE8E" w14:textId="77777777" w:rsidR="00070F95" w:rsidRDefault="00070F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32DF" w14:textId="77777777" w:rsidR="00070F95" w:rsidRDefault="00070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95B5" w14:textId="77777777" w:rsidR="00A47478" w:rsidRDefault="00A47478" w:rsidP="00070F95">
      <w:pPr>
        <w:spacing w:after="0" w:line="240" w:lineRule="auto"/>
      </w:pPr>
      <w:r>
        <w:separator/>
      </w:r>
    </w:p>
  </w:footnote>
  <w:footnote w:type="continuationSeparator" w:id="0">
    <w:p w14:paraId="760927F8" w14:textId="77777777" w:rsidR="00A47478" w:rsidRDefault="00A47478" w:rsidP="0007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9261" w14:textId="77B95E35" w:rsidR="00070F95" w:rsidRDefault="00070F95">
    <w:pPr>
      <w:pStyle w:val="a4"/>
    </w:pPr>
    <w:r>
      <w:rPr>
        <w:noProof/>
      </w:rPr>
      <w:pict w14:anchorId="1D5FF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819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E511B" w14:textId="06D5FED8" w:rsidR="00070F95" w:rsidRDefault="00070F95">
    <w:pPr>
      <w:pStyle w:val="a4"/>
    </w:pPr>
    <w:r>
      <w:rPr>
        <w:noProof/>
      </w:rPr>
      <w:pict w14:anchorId="5A9E5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820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2BD06" w14:textId="7BFC9D1C" w:rsidR="00070F95" w:rsidRDefault="00070F95">
    <w:pPr>
      <w:pStyle w:val="a4"/>
    </w:pPr>
    <w:r>
      <w:rPr>
        <w:noProof/>
      </w:rPr>
      <w:pict w14:anchorId="25242C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2818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4118"/>
    <w:rsid w:val="00070F95"/>
    <w:rsid w:val="00304118"/>
    <w:rsid w:val="007C39F8"/>
    <w:rsid w:val="009869FB"/>
    <w:rsid w:val="00A47478"/>
    <w:rsid w:val="00AD46E1"/>
    <w:rsid w:val="00B371BB"/>
    <w:rsid w:val="00D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3A1FA49-6385-48A9-925C-BFD48DAD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69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7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F95"/>
  </w:style>
  <w:style w:type="paragraph" w:styleId="a6">
    <w:name w:val="footer"/>
    <w:basedOn w:val="a"/>
    <w:link w:val="a7"/>
    <w:uiPriority w:val="99"/>
    <w:unhideWhenUsed/>
    <w:rsid w:val="00070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5</cp:revision>
  <dcterms:created xsi:type="dcterms:W3CDTF">2023-02-01T09:33:00Z</dcterms:created>
  <dcterms:modified xsi:type="dcterms:W3CDTF">2023-02-06T06:53:00Z</dcterms:modified>
</cp:coreProperties>
</file>