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BE" w:rsidRDefault="003E74D3" w:rsidP="003B19BE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Дзяржаўная ўстанова культуры </w:t>
      </w:r>
    </w:p>
    <w:p w:rsidR="003B19BE" w:rsidRDefault="003E74D3" w:rsidP="003B19BE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“Цэнтралізаваная бібліятэчная сістэма </w:t>
      </w:r>
    </w:p>
    <w:p w:rsidR="003E74D3" w:rsidRDefault="003E74D3" w:rsidP="003B19BE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Краснапольскага раёна”</w:t>
      </w:r>
    </w:p>
    <w:p w:rsidR="003B19BE" w:rsidRDefault="003B19BE" w:rsidP="003B19BE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Ленінская сельская бібліятэка</w:t>
      </w: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Pr="003E74D3" w:rsidRDefault="000D6023" w:rsidP="003E74D3">
      <w:pPr>
        <w:jc w:val="center"/>
        <w:rPr>
          <w:rFonts w:ascii="Monotype Corsiva" w:hAnsi="Monotype Corsiva"/>
          <w:b/>
          <w:sz w:val="44"/>
          <w:szCs w:val="44"/>
          <w:lang w:val="be-BY"/>
        </w:rPr>
      </w:pPr>
      <w:r>
        <w:rPr>
          <w:rFonts w:ascii="Monotype Corsiva" w:hAnsi="Monotype Corsiva"/>
          <w:b/>
          <w:sz w:val="44"/>
          <w:szCs w:val="44"/>
          <w:lang w:val="be-BY"/>
        </w:rPr>
        <w:t>Летапіс</w:t>
      </w:r>
      <w:r w:rsidR="003E74D3" w:rsidRPr="003E74D3">
        <w:rPr>
          <w:rFonts w:ascii="Monotype Corsiva" w:hAnsi="Monotype Corsiva"/>
          <w:b/>
          <w:sz w:val="44"/>
          <w:szCs w:val="44"/>
          <w:lang w:val="be-BY"/>
        </w:rPr>
        <w:t xml:space="preserve"> вёскі Леніна</w:t>
      </w: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3E74D3" w:rsidRDefault="003E74D3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Леніна, 2022</w:t>
      </w:r>
    </w:p>
    <w:p w:rsidR="00840EDF" w:rsidRPr="000D12C4" w:rsidRDefault="00840EDF" w:rsidP="003E74D3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A953D6" w:rsidRPr="000D12C4" w:rsidRDefault="00A953D6" w:rsidP="003E74D3">
      <w:pPr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3E74D3">
        <w:rPr>
          <w:rFonts w:ascii="Times New Roman" w:hAnsi="Times New Roman"/>
          <w:sz w:val="28"/>
          <w:szCs w:val="28"/>
          <w:lang w:val="be-BY"/>
        </w:rPr>
        <w:lastRenderedPageBreak/>
        <w:t>Ле</w:t>
      </w:r>
      <w:r w:rsidR="003E74D3" w:rsidRPr="003E74D3">
        <w:rPr>
          <w:rFonts w:ascii="Times New Roman" w:hAnsi="Times New Roman"/>
          <w:sz w:val="28"/>
          <w:szCs w:val="28"/>
          <w:lang w:val="be-BY"/>
        </w:rPr>
        <w:t xml:space="preserve">тапіс </w:t>
      </w:r>
      <w:r w:rsidR="00486EE5" w:rsidRPr="003E74D3">
        <w:rPr>
          <w:rFonts w:ascii="Times New Roman" w:hAnsi="Times New Roman"/>
          <w:sz w:val="28"/>
          <w:szCs w:val="28"/>
          <w:lang w:val="be-BY"/>
        </w:rPr>
        <w:t>в</w:t>
      </w:r>
      <w:r w:rsidR="00486EE5">
        <w:rPr>
          <w:rFonts w:ascii="Times New Roman" w:hAnsi="Times New Roman"/>
          <w:sz w:val="28"/>
          <w:szCs w:val="28"/>
          <w:lang w:val="be-BY"/>
        </w:rPr>
        <w:t>ёскі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 Леніна / ДУК “Цэнтралізаваная бібліятэчная сістэма Краснапольскага раёна”, </w:t>
      </w:r>
      <w:r w:rsidR="00486EE5">
        <w:rPr>
          <w:rFonts w:ascii="Times New Roman" w:hAnsi="Times New Roman"/>
          <w:sz w:val="28"/>
          <w:szCs w:val="28"/>
          <w:lang w:val="be-BY"/>
        </w:rPr>
        <w:t>Ленінская сельская бібліятэка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; складальнік </w:t>
      </w:r>
      <w:r w:rsidRPr="000D12C4">
        <w:rPr>
          <w:rFonts w:ascii="Times New Roman" w:hAnsi="Times New Roman"/>
          <w:sz w:val="28"/>
          <w:szCs w:val="28"/>
          <w:lang w:val="be-BY"/>
        </w:rPr>
        <w:t>Г</w:t>
      </w:r>
      <w:r w:rsidR="00486EE5">
        <w:rPr>
          <w:rFonts w:ascii="Times New Roman" w:hAnsi="Times New Roman"/>
          <w:sz w:val="28"/>
          <w:szCs w:val="28"/>
          <w:lang w:val="be-BY"/>
        </w:rPr>
        <w:t>.</w:t>
      </w:r>
      <w:r w:rsidRPr="000D12C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0D12C4" w:rsidRPr="000D12C4">
        <w:rPr>
          <w:rFonts w:ascii="Times New Roman" w:hAnsi="Times New Roman"/>
          <w:sz w:val="28"/>
          <w:szCs w:val="28"/>
          <w:lang w:val="be-BY"/>
        </w:rPr>
        <w:t>М</w:t>
      </w:r>
      <w:r w:rsidR="00486EE5">
        <w:rPr>
          <w:rFonts w:ascii="Times New Roman" w:hAnsi="Times New Roman"/>
          <w:sz w:val="28"/>
          <w:szCs w:val="28"/>
          <w:lang w:val="be-BY"/>
        </w:rPr>
        <w:t>.</w:t>
      </w:r>
      <w:r w:rsidRPr="000D12C4">
        <w:rPr>
          <w:rFonts w:ascii="Times New Roman" w:hAnsi="Times New Roman"/>
          <w:sz w:val="28"/>
          <w:szCs w:val="28"/>
          <w:lang w:val="be-BY"/>
        </w:rPr>
        <w:t xml:space="preserve"> Каваленка.</w:t>
      </w:r>
      <w:r w:rsidR="00486EE5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Краснаполле: Ленінская сельская бібліятэка. – </w:t>
      </w:r>
      <w:r w:rsidRPr="000D12C4">
        <w:rPr>
          <w:rFonts w:ascii="Times New Roman" w:hAnsi="Times New Roman"/>
          <w:sz w:val="28"/>
          <w:szCs w:val="28"/>
          <w:lang w:val="be-BY"/>
        </w:rPr>
        <w:t>20</w:t>
      </w:r>
      <w:r w:rsidR="005B7185" w:rsidRPr="000D12C4">
        <w:rPr>
          <w:rFonts w:ascii="Times New Roman" w:hAnsi="Times New Roman"/>
          <w:sz w:val="28"/>
          <w:szCs w:val="28"/>
          <w:lang w:val="be-BY"/>
        </w:rPr>
        <w:t>22</w:t>
      </w:r>
      <w:r w:rsidRPr="000D12C4">
        <w:rPr>
          <w:rFonts w:ascii="Times New Roman" w:hAnsi="Times New Roman"/>
          <w:sz w:val="28"/>
          <w:szCs w:val="28"/>
          <w:lang w:val="be-BY"/>
        </w:rPr>
        <w:t>.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 –</w:t>
      </w:r>
      <w:r w:rsidR="007535F5">
        <w:rPr>
          <w:rFonts w:ascii="Times New Roman" w:hAnsi="Times New Roman"/>
          <w:sz w:val="28"/>
          <w:szCs w:val="28"/>
          <w:lang w:val="be-BY"/>
        </w:rPr>
        <w:t xml:space="preserve"> 24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/>
          <w:sz w:val="28"/>
          <w:szCs w:val="28"/>
          <w:lang w:val="be-BY"/>
        </w:rPr>
        <w:t>с.</w:t>
      </w:r>
    </w:p>
    <w:p w:rsidR="00A953D6" w:rsidRPr="000D12C4" w:rsidRDefault="00A953D6" w:rsidP="00A953D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953D6" w:rsidRPr="000D12C4" w:rsidRDefault="00A953D6" w:rsidP="00A953D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953D6" w:rsidRPr="000D12C4" w:rsidRDefault="00A953D6" w:rsidP="005B7185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sz w:val="28"/>
          <w:szCs w:val="28"/>
          <w:lang w:val="be-BY"/>
        </w:rPr>
        <w:tab/>
      </w:r>
      <w:r w:rsidR="003E74D3">
        <w:rPr>
          <w:rFonts w:ascii="Times New Roman" w:hAnsi="Times New Roman" w:cs="Times New Roman"/>
          <w:sz w:val="28"/>
          <w:szCs w:val="28"/>
          <w:lang w:val="be-BY"/>
        </w:rPr>
        <w:t>У Л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етапіс </w:t>
      </w:r>
      <w:r w:rsidR="000D12C4" w:rsidRPr="000D12C4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вайшлі галоўныя сацыяльныя і гістарычныя падзеі: гісторыя стварэння вёскі, </w:t>
      </w:r>
      <w:r w:rsidRPr="000D12C4">
        <w:rPr>
          <w:rFonts w:ascii="Times New Roman" w:hAnsi="Times New Roman"/>
          <w:sz w:val="28"/>
          <w:szCs w:val="28"/>
          <w:lang w:val="be-BY"/>
        </w:rPr>
        <w:t>Паўн</w:t>
      </w:r>
      <w:r w:rsidR="003E74D3">
        <w:rPr>
          <w:rFonts w:ascii="Times New Roman" w:hAnsi="Times New Roman"/>
          <w:sz w:val="28"/>
          <w:szCs w:val="28"/>
          <w:lang w:val="be-BY"/>
        </w:rPr>
        <w:t>о</w:t>
      </w:r>
      <w:r w:rsidRPr="000D12C4">
        <w:rPr>
          <w:rFonts w:ascii="Times New Roman" w:hAnsi="Times New Roman"/>
          <w:sz w:val="28"/>
          <w:szCs w:val="28"/>
          <w:lang w:val="be-BY"/>
        </w:rPr>
        <w:t>чная вайна Расіі са Швецыяй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3E74D3" w:rsidRPr="003E74D3">
        <w:rPr>
          <w:rFonts w:ascii="Times New Roman" w:hAnsi="Times New Roman"/>
          <w:sz w:val="28"/>
          <w:szCs w:val="28"/>
          <w:lang w:val="be-BY"/>
        </w:rPr>
        <w:t>п</w:t>
      </w:r>
      <w:r w:rsidRPr="000D12C4">
        <w:rPr>
          <w:rFonts w:ascii="Times New Roman" w:hAnsi="Times New Roman"/>
          <w:sz w:val="28"/>
          <w:szCs w:val="28"/>
          <w:lang w:val="be-BY"/>
        </w:rPr>
        <w:t>рыгоннае права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, славутыя людзі вёскі і нш.</w:t>
      </w:r>
    </w:p>
    <w:p w:rsidR="00A953D6" w:rsidRPr="000D12C4" w:rsidRDefault="00A953D6" w:rsidP="00A953D6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Для шырокага к</w:t>
      </w:r>
      <w:r w:rsidR="003E74D3">
        <w:rPr>
          <w:rFonts w:ascii="Times New Roman" w:hAnsi="Times New Roman" w:cs="Times New Roman"/>
          <w:sz w:val="28"/>
          <w:szCs w:val="28"/>
          <w:lang w:val="be-BY"/>
        </w:rPr>
        <w:t>ола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чытач</w:t>
      </w:r>
      <w:r w:rsidR="003E74D3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ў.</w:t>
      </w:r>
    </w:p>
    <w:p w:rsidR="00A953D6" w:rsidRPr="000D12C4" w:rsidRDefault="00A953D6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Default="00A953D6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3B19BE" w:rsidRDefault="003B19BE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3C56B8" w:rsidRDefault="003C56B8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4B308E" w:rsidRDefault="004B308E" w:rsidP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3E74D3" w:rsidRPr="003E74D3" w:rsidRDefault="003E74D3" w:rsidP="003E74D3">
      <w:pPr>
        <w:jc w:val="center"/>
        <w:rPr>
          <w:rFonts w:ascii="Times New Roman" w:hAnsi="Times New Roman"/>
          <w:sz w:val="24"/>
          <w:szCs w:val="24"/>
          <w:lang w:val="be-BY"/>
        </w:rPr>
      </w:pPr>
      <w:r w:rsidRPr="003E74D3">
        <w:rPr>
          <w:rFonts w:ascii="Times New Roman" w:hAnsi="Times New Roman"/>
          <w:sz w:val="24"/>
          <w:szCs w:val="24"/>
          <w:lang w:val="be-BY"/>
        </w:rPr>
        <w:t>Ленінская сельская бібліятэка</w:t>
      </w:r>
    </w:p>
    <w:p w:rsidR="00A953D6" w:rsidRPr="000D12C4" w:rsidRDefault="00A953D6" w:rsidP="005B7185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0D12C4">
        <w:rPr>
          <w:rFonts w:ascii="Times New Roman" w:hAnsi="Times New Roman"/>
          <w:b/>
          <w:sz w:val="28"/>
          <w:szCs w:val="28"/>
          <w:lang w:val="be-BY"/>
        </w:rPr>
        <w:t>Змест</w:t>
      </w:r>
    </w:p>
    <w:p w:rsidR="00D94032" w:rsidRPr="000D12C4" w:rsidRDefault="00A953D6" w:rsidP="00D94032">
      <w:pPr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lastRenderedPageBreak/>
        <w:t>Са старажытных часоў</w:t>
      </w:r>
      <w:r w:rsidR="00840EDF">
        <w:rPr>
          <w:rFonts w:ascii="Times New Roman" w:hAnsi="Times New Roman"/>
          <w:sz w:val="28"/>
          <w:szCs w:val="28"/>
          <w:lang w:val="be-BY"/>
        </w:rPr>
        <w:t>………………………………….4</w:t>
      </w:r>
    </w:p>
    <w:p w:rsidR="003E74D3" w:rsidRDefault="00D94032" w:rsidP="00D94032">
      <w:pPr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У гады Паўн</w:t>
      </w:r>
      <w:r w:rsidR="000D12C4" w:rsidRPr="000D12C4">
        <w:rPr>
          <w:rFonts w:ascii="Times New Roman" w:hAnsi="Times New Roman"/>
          <w:sz w:val="28"/>
          <w:szCs w:val="28"/>
          <w:lang w:val="be-BY"/>
        </w:rPr>
        <w:t>о</w:t>
      </w:r>
      <w:r w:rsidRPr="000D12C4">
        <w:rPr>
          <w:rFonts w:ascii="Times New Roman" w:hAnsi="Times New Roman"/>
          <w:sz w:val="28"/>
          <w:szCs w:val="28"/>
          <w:lang w:val="be-BY"/>
        </w:rPr>
        <w:t xml:space="preserve">чнай вайны Расіі </w:t>
      </w:r>
    </w:p>
    <w:p w:rsidR="00D94032" w:rsidRPr="000D12C4" w:rsidRDefault="00D94032" w:rsidP="00D94032">
      <w:pPr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са Швецыяй 1700-1721 гг</w:t>
      </w:r>
      <w:r w:rsidR="00840EDF">
        <w:rPr>
          <w:rFonts w:ascii="Times New Roman" w:hAnsi="Times New Roman"/>
          <w:sz w:val="28"/>
          <w:szCs w:val="28"/>
          <w:lang w:val="be-BY"/>
        </w:rPr>
        <w:t>………………………………7</w:t>
      </w:r>
      <w:r w:rsidR="003E74D3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D94032" w:rsidRPr="000D12C4" w:rsidRDefault="00403A91" w:rsidP="00D94032">
      <w:pPr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Ад прыгоннага</w:t>
      </w:r>
      <w:r w:rsidR="00D94032" w:rsidRPr="000D12C4">
        <w:rPr>
          <w:rFonts w:ascii="Times New Roman" w:hAnsi="Times New Roman"/>
          <w:sz w:val="28"/>
          <w:szCs w:val="28"/>
          <w:lang w:val="be-BY"/>
        </w:rPr>
        <w:t xml:space="preserve"> права</w:t>
      </w:r>
      <w:r w:rsidRPr="000D12C4">
        <w:rPr>
          <w:rFonts w:ascii="Times New Roman" w:hAnsi="Times New Roman"/>
          <w:sz w:val="28"/>
          <w:szCs w:val="28"/>
          <w:lang w:val="be-BY"/>
        </w:rPr>
        <w:t xml:space="preserve"> да дня сённяшняга</w:t>
      </w:r>
      <w:r w:rsidR="00840EDF">
        <w:rPr>
          <w:rFonts w:ascii="Times New Roman" w:hAnsi="Times New Roman"/>
          <w:sz w:val="28"/>
          <w:szCs w:val="28"/>
          <w:lang w:val="be-BY"/>
        </w:rPr>
        <w:t>……………..8</w:t>
      </w:r>
    </w:p>
    <w:p w:rsidR="00D94032" w:rsidRPr="000D12C4" w:rsidRDefault="00D94032" w:rsidP="00D94032">
      <w:pPr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Славутыя землякі в. Леніна</w:t>
      </w:r>
      <w:r w:rsidR="00840EDF">
        <w:rPr>
          <w:rFonts w:ascii="Times New Roman" w:hAnsi="Times New Roman"/>
          <w:sz w:val="28"/>
          <w:szCs w:val="28"/>
          <w:lang w:val="be-BY"/>
        </w:rPr>
        <w:t>……………………………15</w:t>
      </w:r>
    </w:p>
    <w:p w:rsidR="00D94032" w:rsidRPr="000D12C4" w:rsidRDefault="00D94032" w:rsidP="00D94032">
      <w:pPr>
        <w:rPr>
          <w:rFonts w:ascii="Times New Roman" w:hAnsi="Times New Roman"/>
          <w:sz w:val="28"/>
          <w:szCs w:val="28"/>
          <w:lang w:val="be-BY"/>
        </w:rPr>
      </w:pPr>
    </w:p>
    <w:p w:rsidR="00D94032" w:rsidRPr="000D12C4" w:rsidRDefault="00D94032" w:rsidP="00D94032">
      <w:pPr>
        <w:rPr>
          <w:rFonts w:ascii="Times New Roman" w:hAnsi="Times New Roman"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3E74D3" w:rsidRDefault="003E74D3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3E74D3" w:rsidRPr="000D12C4" w:rsidRDefault="003E74D3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A953D6" w:rsidRPr="000D12C4" w:rsidRDefault="00A953D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581C87" w:rsidRPr="000D12C4" w:rsidRDefault="003E74D3" w:rsidP="003C56B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b/>
          <w:sz w:val="28"/>
          <w:szCs w:val="28"/>
          <w:lang w:val="be-BY"/>
        </w:rPr>
        <w:t>СА СТАРАЖЫТНЫХ ЧАСОЎ</w:t>
      </w:r>
    </w:p>
    <w:p w:rsidR="00581C87" w:rsidRPr="000D12C4" w:rsidRDefault="00581C87" w:rsidP="00581C87">
      <w:pPr>
        <w:pStyle w:val="a5"/>
        <w:spacing w:line="276" w:lineRule="auto"/>
        <w:jc w:val="both"/>
        <w:rPr>
          <w:sz w:val="28"/>
          <w:szCs w:val="28"/>
          <w:lang w:val="be-BY"/>
        </w:rPr>
      </w:pPr>
      <w:r w:rsidRPr="000D12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4E2DFE90" wp14:editId="558BC23D">
            <wp:simplePos x="0" y="0"/>
            <wp:positionH relativeFrom="column">
              <wp:posOffset>-20955</wp:posOffset>
            </wp:positionH>
            <wp:positionV relativeFrom="paragraph">
              <wp:posOffset>183515</wp:posOffset>
            </wp:positionV>
            <wp:extent cx="2031365" cy="1414780"/>
            <wp:effectExtent l="152400" t="152400" r="140335" b="147320"/>
            <wp:wrapTight wrapText="bothSides">
              <wp:wrapPolygon edited="0">
                <wp:start x="-810" y="-2327"/>
                <wp:lineTo x="-1621" y="-1745"/>
                <wp:lineTo x="-1621" y="18323"/>
                <wp:lineTo x="1418" y="23849"/>
                <wp:lineTo x="22890" y="23849"/>
                <wp:lineTo x="23092" y="2618"/>
                <wp:lineTo x="19851" y="-2327"/>
                <wp:lineTo x="-810" y="-2327"/>
              </wp:wrapPolygon>
            </wp:wrapTight>
            <wp:docPr id="36" name="Рисунок 36" descr="1 (1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 (15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414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2C4" w:rsidRDefault="00F91E5D" w:rsidP="00581C8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Мінулае в. Леніна губляецца ў глыбіні стагоддзяў. Паселішча старажытных людзей тут з эпохі мезаліту. Аб гэтым гавораць шматлікія каменныя прылады працы, якія знаходзяць тут. </w:t>
      </w:r>
    </w:p>
    <w:p w:rsidR="004F4806" w:rsidRPr="000D12C4" w:rsidRDefault="004F4806" w:rsidP="000D12C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Гніль, непраходныя балоты, дрымучыя лясы з рэчкай Касмачоўкай, невялікімі ручайкамі сталі месцам пасялення славянскага племені радзімічаў.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F4806" w:rsidRPr="000D12C4" w:rsidRDefault="0036716F" w:rsidP="00581C8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17041</wp:posOffset>
            </wp:positionH>
            <wp:positionV relativeFrom="paragraph">
              <wp:posOffset>338779</wp:posOffset>
            </wp:positionV>
            <wp:extent cx="1573530" cy="1179830"/>
            <wp:effectExtent l="0" t="0" r="0" b="0"/>
            <wp:wrapTight wrapText="bothSides">
              <wp:wrapPolygon edited="0">
                <wp:start x="0" y="0"/>
                <wp:lineTo x="0" y="21274"/>
                <wp:lineTo x="21443" y="21274"/>
                <wp:lineTo x="21443" y="0"/>
                <wp:lineTo x="0" y="0"/>
              </wp:wrapPolygon>
            </wp:wrapTight>
            <wp:docPr id="3" name="Рисунок 3" descr="F:\ДОКУМЕНТЫ\Инновации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\Инновации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DC3280" w:rsidRPr="000D12C4">
        <w:rPr>
          <w:rFonts w:ascii="Times New Roman" w:hAnsi="Times New Roman" w:cs="Times New Roman"/>
          <w:sz w:val="28"/>
          <w:szCs w:val="28"/>
          <w:lang w:val="be-BY"/>
        </w:rPr>
        <w:t>Вёска Леніна (Гніліца да 1967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г. ) атрымала сваю назву</w:t>
      </w:r>
      <w:r w:rsidR="00DC3280" w:rsidRPr="000D12C4">
        <w:rPr>
          <w:rFonts w:ascii="Times New Roman" w:hAnsi="Times New Roman" w:cs="Times New Roman"/>
          <w:sz w:val="28"/>
          <w:szCs w:val="28"/>
          <w:lang w:val="be-BY"/>
        </w:rPr>
        <w:t>, па-першае, ад слоў “гніль, гнілое, гіблае месца”, па другой версіі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C3280" w:rsidRPr="000D12C4">
        <w:rPr>
          <w:rFonts w:ascii="Times New Roman" w:hAnsi="Times New Roman" w:cs="Times New Roman"/>
          <w:sz w:val="28"/>
          <w:szCs w:val="28"/>
          <w:lang w:val="be-BY"/>
        </w:rPr>
        <w:t>– ад слова “гліна”, якой тут вельмі многа. У асобных месцах залежы чырвонай гліны даходзяць да 1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DC3280" w:rsidRPr="000D12C4">
        <w:rPr>
          <w:rFonts w:ascii="Times New Roman" w:hAnsi="Times New Roman" w:cs="Times New Roman"/>
          <w:sz w:val="28"/>
          <w:szCs w:val="28"/>
          <w:lang w:val="be-BY"/>
        </w:rPr>
        <w:t>2 метра. Старажылы гаварылі не Гніліца, а Глініца.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Чаму такое гіблае, топкае месца было выбрана? Па-першае, у цяжкадаступным месцы, небяспечным для ворагаў і звяроў, і бяспечным для пражывання людзей. А па-другое, зямлі ўрадлівай было мала, бераглі зямельку-карміцельку, сяліліся на няўдобіцах.</w:t>
      </w:r>
    </w:p>
    <w:p w:rsidR="000D12C4" w:rsidRDefault="00DC3280" w:rsidP="004B308E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Сапраўды, да 1986 года, да аварыі на ЧАЭС, вясной і восенню даволі цяжка было праехаць і прайці па вёсцы без гумавых ботаў.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Настолькі былі гразкія і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непраходныя дарогі. Па словах даследчыка вёсак Краснапольшчыны Івана Фёдаравіча Кудранцова з Акадэміі навук БССР, Гніліца заснавана ў </w:t>
      </w:r>
      <w:r w:rsidRPr="000D12C4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ст. А ў пісьмовай крыніцы “</w:t>
      </w:r>
      <w:r w:rsidRPr="000D12C4">
        <w:rPr>
          <w:rFonts w:ascii="Times New Roman" w:hAnsi="Times New Roman" w:cs="Times New Roman"/>
          <w:sz w:val="28"/>
          <w:szCs w:val="28"/>
        </w:rPr>
        <w:t xml:space="preserve">Экономические примечания к планам генерального межевания Чериковского уезда за конец </w:t>
      </w:r>
      <w:r w:rsidRPr="000D12C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D12C4">
        <w:rPr>
          <w:rFonts w:ascii="Times New Roman" w:hAnsi="Times New Roman" w:cs="Times New Roman"/>
          <w:sz w:val="28"/>
          <w:szCs w:val="28"/>
        </w:rPr>
        <w:t xml:space="preserve"> ст.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”  упамінаецца Гніліца з 1795 г. Узнікла на берагах рэчкі Касмачоўка, ад якой у нашы дні засталася толькі меліярацыйная канава. У 1795 г. в. Гніліца была ўласнасцю паноў-шляхцічаў, братоў Генрыха і Льва Макавецкіх, па адных дадзеных, з 1768г. —  па другіх. Па дадзеных кнігі “Гарады і вёскі Беларусі. Магілёўская вобласць” мястэчка  вядома, паводле пісьмовых крыніц, з 18 ст.  </w:t>
      </w:r>
      <w:r w:rsidR="000E5801" w:rsidRPr="00003A9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6D3EB3" wp14:editId="050B0769">
            <wp:simplePos x="0" y="0"/>
            <wp:positionH relativeFrom="column">
              <wp:posOffset>-95250</wp:posOffset>
            </wp:positionH>
            <wp:positionV relativeFrom="paragraph">
              <wp:posOffset>477520</wp:posOffset>
            </wp:positionV>
            <wp:extent cx="2096135" cy="1207135"/>
            <wp:effectExtent l="0" t="0" r="0" b="0"/>
            <wp:wrapTight wrapText="bothSides">
              <wp:wrapPolygon edited="0">
                <wp:start x="0" y="0"/>
                <wp:lineTo x="0" y="21134"/>
                <wp:lineTo x="21397" y="21134"/>
                <wp:lineTo x="21397" y="0"/>
                <wp:lineTo x="0" y="0"/>
              </wp:wrapPolygon>
            </wp:wrapTight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0276758-F031-4432-9473-ECA152ACDA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0276758-F031-4432-9473-ECA152ACDAEE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C87" w:rsidRPr="000D12C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Народныя легенды, паданні, курганы захавалі памяць аб продках нашых радзімічах. У мове народнай бытуе выраз: “а радзімец яго ведае”. Радзімец, радзімічы моўная памяць народа аб продках. У мікрараёне Ленінскай сярэдняй школы ва ўрочышчах “Барок” і “Камянец” захаваліся 23 старажытныя помнікі археалогіі – усходнеславянскія курганы радзімічаў часоў Кіеўскай Русі. Курганы гэтыя яшчэ ў 80-90-х гадах </w:t>
      </w:r>
      <w:r w:rsidR="004F4806" w:rsidRPr="000D12C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стагоддзя</w:t>
      </w:r>
      <w:r w:rsidR="004F4806" w:rsidRPr="000D12C4">
        <w:rPr>
          <w:sz w:val="28"/>
          <w:szCs w:val="28"/>
          <w:lang w:val="be-BY"/>
        </w:rPr>
        <w:t xml:space="preserve">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выву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>чалі вядомыя беларускія вучоныя-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археолагі і кра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 xml:space="preserve">язнаўцы –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інспектар </w:t>
      </w:r>
      <w:r w:rsidR="000E5801" w:rsidRPr="000E5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6BDB80" wp14:editId="43D0820F">
            <wp:simplePos x="0" y="0"/>
            <wp:positionH relativeFrom="column">
              <wp:posOffset>32385</wp:posOffset>
            </wp:positionH>
            <wp:positionV relativeFrom="paragraph">
              <wp:posOffset>939165</wp:posOffset>
            </wp:positionV>
            <wp:extent cx="1414145" cy="1889125"/>
            <wp:effectExtent l="0" t="0" r="0" b="0"/>
            <wp:wrapTight wrapText="bothSides">
              <wp:wrapPolygon edited="0">
                <wp:start x="0" y="0"/>
                <wp:lineTo x="0" y="21346"/>
                <wp:lineTo x="21241" y="21346"/>
                <wp:lineTo x="21241" y="0"/>
                <wp:lineTo x="0" y="0"/>
              </wp:wrapPolygon>
            </wp:wrapTight>
            <wp:docPr id="2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3663B018-7567-4576-9727-09EDD699E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3663B018-7567-4576-9727-09EDD699EE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народных вучылішчаў Е.Р.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Раманаў,</w:t>
      </w:r>
      <w:r w:rsidR="000E5801" w:rsidRPr="000E5801">
        <w:rPr>
          <w:rFonts w:ascii="Calibri" w:eastAsia="Calibri" w:hAnsi="Calibri" w:cs="Times New Roman"/>
          <w:noProof/>
          <w:lang w:val="be-BY" w:eastAsia="ru-RU"/>
        </w:rPr>
        <w:t xml:space="preserve">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дырэктар Магілёўскай гімназіі М.В.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Фурсаў, старшы чыноўнік пры Магілёўскім губернатары С.Ю.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Чалоўскі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. Яны ўстанавілі, што гэтыя курганы датуюцца </w:t>
      </w:r>
      <w:r w:rsidR="004F4806" w:rsidRPr="000D12C4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4F4806" w:rsidRPr="000D12C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ст. і належаць радзімічам – усходнеславянскаму племені, якое </w:t>
      </w:r>
      <w:r w:rsidR="00D942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.95pt;margin-top:222.75pt;width:109.35pt;height:25.3pt;z-index:-251622400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170 -635 -170 21600 21770 21600 21770 -635 -170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color="white [3212]">
            <v:textbox>
              <w:txbxContent>
                <w:p w:rsidR="000E5801" w:rsidRPr="000E5801" w:rsidRDefault="000E5801" w:rsidP="000E5801">
                  <w:pPr>
                    <w:jc w:val="center"/>
                    <w:rPr>
                      <w:sz w:val="24"/>
                      <w:szCs w:val="24"/>
                    </w:rPr>
                  </w:pPr>
                  <w:r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Е.Р. Раманаў</w:t>
                  </w:r>
                </w:p>
              </w:txbxContent>
            </v:textbox>
            <w10:wrap type="tight"/>
          </v:shape>
        </w:pict>
      </w:r>
      <w:r w:rsidR="004F4806" w:rsidRPr="000D12C4">
        <w:rPr>
          <w:rFonts w:ascii="Times New Roman" w:hAnsi="Times New Roman" w:cs="Times New Roman"/>
          <w:sz w:val="28"/>
          <w:szCs w:val="28"/>
          <w:lang w:val="be-BY"/>
        </w:rPr>
        <w:t>жыло ў той час у басейне р. Сож.</w:t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C760F" w:rsidRPr="000D12C4">
        <w:rPr>
          <w:sz w:val="28"/>
          <w:szCs w:val="28"/>
          <w:lang w:val="be-BY"/>
        </w:rPr>
        <w:tab/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>Крамянец – археалагічны помнік рэспублі</w:t>
      </w:r>
      <w:r w:rsidR="000E5801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канскага значэння. У маі 2005 г. </w:t>
      </w:r>
      <w:r w:rsidR="0036716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F1E6E1" wp14:editId="2032F099">
            <wp:simplePos x="0" y="0"/>
            <wp:positionH relativeFrom="column">
              <wp:posOffset>-4031</wp:posOffset>
            </wp:positionH>
            <wp:positionV relativeFrom="paragraph">
              <wp:posOffset>4038349</wp:posOffset>
            </wp:positionV>
            <wp:extent cx="143192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265" y="21328"/>
                <wp:lineTo x="21265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53D3097-6901-4F43-89C2-8B2E2D31C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53D3097-6901-4F43-89C2-8B2E2D31CB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 r="8421"/>
                    <a:stretch/>
                  </pic:blipFill>
                  <pic:spPr bwMode="auto">
                    <a:xfrm>
                      <a:off x="0" y="0"/>
                      <a:ext cx="143192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>архелагічная экспедыцыя МДУ імя А.</w:t>
      </w:r>
      <w:r w:rsidR="00A92C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Куляшова пад кіраўніцтвам доктара гістарычных навук Марзалюка І. А., кандыдата гістарычных навук Мяцельскага А. раскапалі курган у Дуброве. </w:t>
      </w:r>
      <w:r w:rsidR="00D94208">
        <w:rPr>
          <w:noProof/>
          <w:lang w:eastAsia="ru-RU"/>
        </w:rPr>
        <w:pict>
          <v:shape id="_x0000_s1031" type="#_x0000_t202" style="position:absolute;left:0;text-align:left;margin-left:.6pt;margin-top:459.95pt;width:110.05pt;height:25.3pt;z-index:-251619328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147 -635 -147 21600 21747 21600 21747 -635 -147 -635" filled="f" strokecolor="white [3212]">
            <v:textbox style="mso-next-textbox:#_x0000_s1031">
              <w:txbxContent>
                <w:p w:rsidR="00A92C17" w:rsidRPr="000E5801" w:rsidRDefault="00A92C17" w:rsidP="00A92C1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І</w:t>
                  </w:r>
                  <w:r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А</w:t>
                  </w:r>
                  <w:r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Марзалюк</w:t>
                  </w:r>
                </w:p>
              </w:txbxContent>
            </v:textbox>
            <w10:wrap type="tight"/>
          </v:shape>
        </w:pict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Знойдзены касцяк без галавы і гліняны гаршчок, пахаванне радзімічаў </w:t>
      </w:r>
      <w:r w:rsidR="00BC760F" w:rsidRPr="000D12C4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ст..</w:t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F4806" w:rsidRPr="000D12C4" w:rsidRDefault="0036716F" w:rsidP="000D12C4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BE3F435" wp14:editId="331C6235">
            <wp:simplePos x="0" y="0"/>
            <wp:positionH relativeFrom="column">
              <wp:posOffset>0</wp:posOffset>
            </wp:positionH>
            <wp:positionV relativeFrom="paragraph">
              <wp:posOffset>9761</wp:posOffset>
            </wp:positionV>
            <wp:extent cx="148971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269" y="21455"/>
                <wp:lineTo x="21269" y="0"/>
                <wp:lineTo x="0" y="0"/>
              </wp:wrapPolygon>
            </wp:wrapTight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FA05074-2001-4AD2-92C1-B82F941ED3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FA05074-2001-4AD2-92C1-B82F941ED3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1" t="7116" r="16388"/>
                    <a:stretch/>
                  </pic:blipFill>
                  <pic:spPr bwMode="auto">
                    <a:xfrm>
                      <a:off x="0" y="0"/>
                      <a:ext cx="148971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0F" w:rsidRPr="000D12C4">
        <w:rPr>
          <w:rFonts w:ascii="Times New Roman" w:hAnsi="Times New Roman" w:cs="Times New Roman"/>
          <w:sz w:val="28"/>
          <w:szCs w:val="28"/>
          <w:lang w:val="be-BY"/>
        </w:rPr>
        <w:t>А. Мяцельскі адкрыў тут і курганы бронзавага веку. Больш у вёсцы і яе мікрараёне ніякіх помнікаў няма.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D12C4" w:rsidRDefault="000D12C4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36716F" w:rsidRDefault="0036716F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36716F" w:rsidRDefault="0036716F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36716F" w:rsidRDefault="00D94208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 w:cstheme="minorBidi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-130.55pt;margin-top:11.85pt;width:116.2pt;height:25.3pt;z-index:-25161830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-170 -635 -170 21600 21770 21600 21770 -635 -170 -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color="white [3212]">
            <v:textbox style="mso-next-textbox:#_x0000_s1032">
              <w:txbxContent>
                <w:p w:rsidR="00A92C17" w:rsidRPr="000E5801" w:rsidRDefault="00941097" w:rsidP="00A92C1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А</w:t>
                  </w:r>
                  <w:r w:rsidR="00A92C17"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.</w:t>
                  </w:r>
                  <w:r w:rsidR="00A92C17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А</w:t>
                  </w:r>
                  <w:r w:rsidR="00A92C17"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 xml:space="preserve">. </w:t>
                  </w:r>
                  <w:r w:rsidR="00A92C17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М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яцельс</w:t>
                  </w:r>
                  <w:r w:rsidR="00A92C17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к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і</w:t>
                  </w:r>
                </w:p>
              </w:txbxContent>
            </v:textbox>
            <w10:wrap type="tight"/>
          </v:shape>
        </w:pict>
      </w:r>
    </w:p>
    <w:p w:rsidR="0036716F" w:rsidRDefault="0036716F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F90916" w:rsidRDefault="00F90916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5B7185" w:rsidRPr="000D12C4" w:rsidRDefault="00941097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0D12C4">
        <w:rPr>
          <w:rFonts w:ascii="Times New Roman" w:hAnsi="Times New Roman"/>
          <w:b/>
          <w:sz w:val="28"/>
          <w:szCs w:val="28"/>
          <w:lang w:val="be-BY"/>
        </w:rPr>
        <w:t>У ГАДЫ ПАЎН</w:t>
      </w:r>
      <w:r>
        <w:rPr>
          <w:rFonts w:ascii="Times New Roman" w:hAnsi="Times New Roman"/>
          <w:b/>
          <w:sz w:val="28"/>
          <w:szCs w:val="28"/>
          <w:lang w:val="be-BY"/>
        </w:rPr>
        <w:t>О</w:t>
      </w:r>
      <w:r w:rsidRPr="000D12C4">
        <w:rPr>
          <w:rFonts w:ascii="Times New Roman" w:hAnsi="Times New Roman"/>
          <w:b/>
          <w:sz w:val="28"/>
          <w:szCs w:val="28"/>
          <w:lang w:val="be-BY"/>
        </w:rPr>
        <w:t>ЧНАЙ ВАЙНЫ РАСІІ СА</w:t>
      </w:r>
    </w:p>
    <w:p w:rsidR="00F91E5D" w:rsidRDefault="00941097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0D12C4">
        <w:rPr>
          <w:rFonts w:ascii="Times New Roman" w:hAnsi="Times New Roman"/>
          <w:b/>
          <w:sz w:val="28"/>
          <w:szCs w:val="28"/>
          <w:lang w:val="be-BY"/>
        </w:rPr>
        <w:t>ШВЕЦЫЯЙ 1700-1721 ГГ.</w:t>
      </w:r>
    </w:p>
    <w:p w:rsidR="00F90916" w:rsidRPr="000D12C4" w:rsidRDefault="00F90916" w:rsidP="005B7185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F91E5D" w:rsidRPr="000D12C4" w:rsidRDefault="00F91E5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sz w:val="28"/>
          <w:szCs w:val="28"/>
          <w:lang w:val="be-BY"/>
        </w:rPr>
        <w:tab/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Пасля разгрому шведскага корпуса Левентгаўпта пад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в. 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Лясной 28 верасня 1708 года астаткі шведаў уцякалі праз тэрыторыю Краснапольшчыны з Гніліцы на Украіну. Ішлі яны праз лясы і балоты, і ў самым топкім месцы Гніліцы, якое з даўніх ч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асоў мае назву “Блацінскі мост”,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а народнай легендзе затанула “Залатая карэта” шведаў. Месца гіблае, магла і затануць павозка, але хто ж будзе на вайну браць карэту, ды яшчэ  залатую?</w:t>
      </w:r>
    </w:p>
    <w:p w:rsidR="00EA304D" w:rsidRPr="000D12C4" w:rsidRDefault="00F91E5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З успамінаў 80-гадовай бабулі Кузмянцовай Прысы, якая чула ад сваёй бабулі такога ж узросту. “Свеі (шведы) былі злыя і пры іх набліжэнні Гніліца апусцела. Жыхары з прадуктамі і жывёлай схаваліся ў лесе. Свеі хадзілі і крычалі “Марына!”. Хто выходзіў – забівалі.”</w:t>
      </w:r>
    </w:p>
    <w:p w:rsidR="000D12C4" w:rsidRDefault="00EA304D" w:rsidP="000D12C4">
      <w:pPr>
        <w:pStyle w:val="a5"/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sz w:val="28"/>
          <w:szCs w:val="28"/>
          <w:lang w:val="be-BY"/>
        </w:rPr>
        <w:tab/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У сваіх запісках Пётр І пасля Лясной пісаў: “Шведы  разбрелись по лесам и весям. Белорусские мужики зело крепко их бьют.”А ў Крычаўскім старастве па загаду старасты былі зняты жорны з усіх млыноў і шведам прыйшлося есці сырое зерне і іх праняў крывавы панос. Справа дайшла да таго, што прыйшлося ўкласці на калёсы цэлы полк і не было каму несці палкавы сцяг. Крычаўскія жорны змянілі планы шведаў і прымусілі іх адмовіцца ад паходу на Маскву праз Крычаў. Аб гэтым пісаў краязнаўца Мельнікаў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Легенды адлюстроўваюць гісторыю народа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…”.</w:t>
      </w:r>
    </w:p>
    <w:p w:rsidR="00EA304D" w:rsidRPr="000D12C4" w:rsidRDefault="00EA304D" w:rsidP="000D12C4">
      <w:pPr>
        <w:pStyle w:val="a5"/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“Невозможно знать подлинную историю народа, не зная устного народного творчества”, - пісаў Максім Горкі.</w:t>
      </w:r>
    </w:p>
    <w:p w:rsidR="00EA304D" w:rsidRPr="000D12C4" w:rsidRDefault="00EA304D" w:rsidP="000D12C4">
      <w:pPr>
        <w:ind w:firstLine="425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ab/>
        <w:t>Па данных гістарычнага музею ў вёсцы Лясная, на картах тых часоў нанесена в. Гніліца. І як адзначае шведскі гісторык: «Путь б</w:t>
      </w:r>
      <w:r w:rsidRPr="000D12C4">
        <w:rPr>
          <w:rFonts w:ascii="Times New Roman" w:hAnsi="Times New Roman"/>
          <w:sz w:val="28"/>
          <w:szCs w:val="28"/>
        </w:rPr>
        <w:t>ыл тяжёл, опасен, приходилось рубить лес, делать гати, и войска в сутки проходили около семи в</w:t>
      </w:r>
      <w:r w:rsidR="000D12C4">
        <w:rPr>
          <w:rFonts w:ascii="Times New Roman" w:hAnsi="Times New Roman"/>
          <w:sz w:val="28"/>
          <w:szCs w:val="28"/>
          <w:lang w:val="be-BY"/>
        </w:rPr>
        <w:t>ё</w:t>
      </w:r>
      <w:r w:rsidR="000D12C4">
        <w:rPr>
          <w:rFonts w:ascii="Times New Roman" w:hAnsi="Times New Roman"/>
          <w:sz w:val="28"/>
          <w:szCs w:val="28"/>
        </w:rPr>
        <w:t>рст</w:t>
      </w:r>
      <w:r w:rsidRPr="000D12C4">
        <w:rPr>
          <w:rFonts w:ascii="Times New Roman" w:hAnsi="Times New Roman"/>
          <w:sz w:val="28"/>
          <w:szCs w:val="28"/>
        </w:rPr>
        <w:t>»</w:t>
      </w:r>
      <w:r w:rsidR="000D12C4">
        <w:rPr>
          <w:rFonts w:ascii="Times New Roman" w:hAnsi="Times New Roman"/>
          <w:sz w:val="28"/>
          <w:szCs w:val="28"/>
          <w:lang w:val="be-BY"/>
        </w:rPr>
        <w:t>.</w:t>
      </w:r>
    </w:p>
    <w:p w:rsidR="00941097" w:rsidRDefault="00941097" w:rsidP="00941097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ПРЫГОННАЕ ПРАВА.</w:t>
      </w:r>
      <w:r w:rsidRPr="000D12C4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</w:p>
    <w:p w:rsidR="004F4806" w:rsidRDefault="00941097" w:rsidP="00941097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Н</w:t>
      </w:r>
      <w:r w:rsidRPr="000D12C4">
        <w:rPr>
          <w:rFonts w:ascii="Times New Roman" w:hAnsi="Times New Roman"/>
          <w:b/>
          <w:sz w:val="28"/>
          <w:szCs w:val="28"/>
          <w:lang w:val="be-BY"/>
        </w:rPr>
        <w:t>ЯЛЁГКАЯ СЯЛЯНСКАЯ ДОЛЯ</w:t>
      </w:r>
      <w:r>
        <w:rPr>
          <w:rFonts w:ascii="Times New Roman" w:hAnsi="Times New Roman"/>
          <w:b/>
          <w:sz w:val="28"/>
          <w:szCs w:val="28"/>
          <w:lang w:val="be-BY"/>
        </w:rPr>
        <w:t>.</w:t>
      </w:r>
    </w:p>
    <w:p w:rsid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На змену панам Макавецкім у Гніліцу прыйшоў пан Баранаў Уладзімір Іванавіч, земскі начальнік. Ходзіць легенда, што пасля смерці Макавецкага, ён  быў выбраны мясцовымі сялянамі. Баранаў быў вялікім аматарам пародзістых коней, якіх у яго купляў нават Гомельскі генерал-губернатар. </w:t>
      </w:r>
    </w:p>
    <w:p w:rsidR="00EA304D" w:rsidRP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Пры прыгонным праве ў пана Баранава была ткацкая майстэрня. Старшай ткачыхай была Ветрава Ганна. Ніткі для ткацтва палатна пакрывалаў, паясоў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 xml:space="preserve">якія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па-майстэрску пралі прыгонныя  ткачыхі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праходзілі праз вянчальны пярсцёнак або напарстак. Ветрава Ганна за майстэрства так тонка прасці пражу і ткаць танчэйшыя палотны, пакрывалы з мудрагелістымі ўзорамі была прызначана Баранавым старшай ткачыхай. Але аднойчы хтосьці ўкраў рулон танчэйшага палатна. І загулялі розгі па спінах прыгонных майстрых, у тым ліку дастал</w:t>
      </w:r>
      <w:r w:rsidR="0094109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ся і стар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эй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шай ткачы</w:t>
      </w:r>
      <w:r w:rsidR="00941097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е. Як ні прасілі, ні кляліся ткачыхі, пан быў няўмольны. Акрамя розгаў загадаў паставіць усіх на калені на грэчку на ўсю ноч.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Адмену прыгоннага права гнілічане сустрэлі з радасцю: спявалі і танцавалі, але радасць была дачаснай. Адмена прыгоннага права не дала жаданай свабоды, волі і зямлі. Залежнасць ад пана Баранава была паўнейшай.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Дрымучыя лясы, непраходная багна і гнілыя балоты, у якіх тапіліся коні і нават людзі, а ў лясах вадзіліся розныя звяры, частымі гасцямі былі і мядзведзі. Лепшыя землі засталіся ў пана, плаціць часоваабязаным не было чым. Адробная сістэма, уведзеная Баранавым, практычна праіснавала да перамогі Кастрычніка.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 xml:space="preserve">Карміцелька сялянскага двара – добрая карова да Кастрычніка каштавала ад 5 да 10 рублёў, пуд жыта – 1 рубль, бутэлька гарэлкі – 50 капеек, сотка гарэлкі (100 грамаў) – 10 капеек. </w:t>
      </w:r>
    </w:p>
    <w:p w:rsidR="00EA304D" w:rsidRPr="000D12C4" w:rsidRDefault="00D94032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На сенакосе трэба было скасіць 30 сотак і пан плаціў 1 рубель або пуд жыта, або па дагаворанасці накасіць 20 пудоў сена пану і 20 сабе (палавішчына). На жніве зжаць за быка (калі адна карова) – 10 сотак жыта і г.д. Гной нагрузіць, вывезці на поле  воз – 10 капеек (сотка гарэлкі). За падбор снапоў, зграбанне сена, збор яблыкаў у садзе – 20 капеек за дзень. Забіць зайца або цецерука для папа – воз дроў.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У гаспадарцы ў Баранава было 20 рабочых коней, 8 вязных, 120-140 кароў, свіней не трымаў, конная малацілка, ручныя веялкі – архі. Арандатарамі ў гаспадарцы былі яўр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эі з Краснаполля і Касцюковічаў.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Раман Вертліб гандляваў малаком і мясам, Лобач з Касцюковічаў прадаваў штогод 20-30 панскіх кароў.</w:t>
      </w:r>
    </w:p>
    <w:p w:rsidR="00EA304D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Пан Баранаў вымушана быў жаніцца на мясцовай сялянцы Домне. Домна дамовіла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ся з папом вёскі Горы і падпаіла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пана, паставіл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пад вянец, учынілі запіс у шлюбнай кнізе. Праспаўся пан, але позна ўжо было: жанаты, атрымаў жонку законную, а поп – карову ад Домны ў падзяку за шлюб. </w:t>
      </w:r>
    </w:p>
    <w:p w:rsidR="00EA304D" w:rsidRPr="000D12C4" w:rsidRDefault="00EA304D" w:rsidP="000D12C4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Старшыня Палужскай воласці Зубараў, стараста Гніліцы Коршыкаў, соцкі – Кавалёў Міхаіл, ураднік жыў у в. Палуж, земскі начальнік жыў у Яноўцы.   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 Калі ў Гніліцу прыязджаў старшыня вобласці, яго суправаджаў ураднік верхам на кані, у форме: шынель з бліскучымі гузікамі, шапка з цэшкай, рэвальвер, шабля і плётка. Старшыня воласці </w:t>
      </w:r>
      <w:r w:rsidR="000D12C4">
        <w:rPr>
          <w:rFonts w:ascii="Times New Roman" w:hAnsi="Times New Roman" w:cs="Times New Roman"/>
          <w:sz w:val="28"/>
          <w:szCs w:val="28"/>
          <w:lang w:val="be-BY"/>
        </w:rPr>
        <w:t>ехаў у калясцы, картэж замыкалі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стараста і соцкі са службовымі знакамі-бляхамі  на шыі. Сяляне высыпалі на вуліцу каля сваіх дамоў, кланяліся да зямлі начальству, чалом білі. Хто не асабліва станавіўся кланяцца, атрымліваў плёткі ад ўрадніка. Старшыня загадваў старасту, стараста – соцкаму збірацца на мірскі сход, дзе вырашаліся пытанні ў асноўным выплаты падаткаў, пакаранні вінаватых. Прыезд начальства заўсёды быў вялікай падзеяй. 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У вёсцы быў магазін, у якім гандлявалі яўрэі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рыбай, гарэлкай, абаранкамі, прадметамі сялянскага ўжытку, збруяй, прыладамі працы. Мясцовыя сяляне, пакутуючы з-за малазямелля, вымушаны былі зімой ісці на промысел у Данбас. Яны працавалі там шахцёрамі-адыходнікамі. Хто меў каней, займаўся ізвозам, перавозіў лён, каноплі ў Клінцы, анучы – у Добруш на папяровую фабрыку.</w:t>
      </w:r>
    </w:p>
    <w:p w:rsidR="00EA304D" w:rsidRP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Беднасць і галеча, цяжкая праца, беспрасветная доля сялянская, непісьменнасць і хваробы суправаджалі гнілічан усё жыццё. </w:t>
      </w:r>
    </w:p>
    <w:p w:rsidR="00EA304D" w:rsidRP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Аб жыхарах вёскі ішла нядобрая слава, вядомая ва ўсім Краснапольскім стане: “Гніліца – злодзеяў сталіца, гаркоўнікі. Гавораць, што на кірмашах у Гарах жанчыны любілі красці гаршкі ды і ў іншых месцах таксама. Сімвал Гніліцы – гліняны гаршок. На пытанне: “Ты з Гніліцы?” следаваў адказ гнілічаніна: “Сам ты злодзей!”. Гэтая нядобрая слава захавалася і да нашых дзён.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 Беднасць, непісьменнасць, адсутнасць медыцынскай дапамогі, частыя пажары знішчалі сялянскія хаткі з іх небагатым скарбам. Вуліца была непраходнай ў час веснавых і восеньскіх дажджоў. Невысокія хаткі з саламяным дахам, падслепаватымі акенцамі з сумам глядзелі ў наваколле. Даматканае адзенне з грубага палатна і лапці – адзенне, абутак на ўсе поры года. Па святах надзявалі сукенкі з тонкага белага палатна, вышытага ўзорамі краснапольскага строю, андаракі, фартукі, з абутку, як правіла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лапці. Так адзяваліся жанчыны. У мужчын – кашуля з белага тонкага палатна з вышыўкай і пояс, белыя порткі-штаны і лапці, на галаве – шапка-картуз, у багацейшых-саламяны брыль.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Адзінай ўцехай былі рэлігійныя святы, паездкі на кірмаш, якіх на год у Краснапольскім стане было 5. Самымі буй</w:t>
      </w:r>
      <w:r w:rsidR="005B7185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нымі былі кірмашы ў Краснаполлі –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Афанасьеўская і ў вёсцы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Горы на Дзесятуху. А таксама на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ведванне царквы, святой-крыніцы ў в. Горы, каб вымаліць у бога лепшую долю і здароўе. На святы наладжваліся гульні, танцы і спевы пад гармонік, скрыпку і бубен.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Лячыліся травамі (зеллем), загаворамі шаптух і шаптуноў, знахара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Усенародна святкаваліся, адзначаліся такія святы: Вялікдзень, Радуніца, Троіца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(духа), Купала, Юрый (Юр’еў дзень), зажынкі, дажынкі, каляды.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Асабліва пацешнымі, радасна – смешнымі былі на каляды “ражаныя”. Намазаныя сажай, у вывернутых кажухах, з песнямі, танцамі, прымаўкамі, пажаданнямі гаспадарам быць здаровымі, багатымі і шчодрамі. Дарослыя і дзеці хадзілі ад хаты да хаты, дзе іх гасцінна сустракалі з падарункамі. Калядных артыстаў т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ак і звалі “шчодрамі”, “шчодры”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, а дзень прадстаўлення называлі “шчадрэц”. Гэты звычай жыве і па сёняшні дзень.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Весела, з абрадавымі прадстаўленнямі праходзілі вяселле і радзіны. На радзінах, звычайна, шукалі, імкнуліся ўкрасці падарунак “бабы”. Такім падарункам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звычайна, была засмажаная курыца з прама пастаўленай галавой. Пошукі “курыцы” ураднікам з “узброенымі” ружжамі-палкамі паліцэйскімі ператвараліся ў вясёлыя прадстаўленні. Смех, дасціпныя жарты весялілі людзей. </w:t>
      </w:r>
    </w:p>
    <w:p w:rsidR="00EA304D" w:rsidRP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Зажынкі і дажынкі адзначаліся жніўнымі песнямі, удзячнасцю зямлі і богу за ўраджай. І ў гэтыя святочныя часы людзі забывалі аб сваіх клопатах, трывогах, нялегкай долі, адпачывалі душой і целам. </w:t>
      </w:r>
    </w:p>
    <w:p w:rsidR="00EA304D" w:rsidRPr="000D12C4" w:rsidRDefault="00EA304D" w:rsidP="00F91E5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Перад Калядамі і Вялікднём людзі пасціліся, пераходзілі на ежу з бульбы, капусты, ужывалі ільняное і канаплянае масла, рыбу. Тлушчы, мяса не ўжывалі, а збіралі і бераглі на святы. Есці тлушчы ў пост было вялікім грахом. Гэта была свайго роду лячэбная разгрузка арганізма, лячэбнае галаданне. За тое на святы, асабліва Вялікдзень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быў “пір на ўвесь мір”.</w:t>
      </w:r>
    </w:p>
    <w:p w:rsidR="0001779D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І ў мядзведжы, глухі кут, забыты богам і людзьмі, даходзілі вялікія падзеі. Дакаціліся сюды весткі аб руска-японскай вайне. Глуха заплакалі бабы, праводзячы сваіх мужоў і сыноў на японскую вайну. У далёкай Манчжурыі, на яе сопках многія гнілічане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склалі свае буйныя галовы за “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веру, цара-бацюхну і Айчыну”. Непапулярнай была ў народзе руска-японская вайна 1904-1905 гадоў. Але на гэтай вайне нашы землякі праявілі гераізм і мужнасць. </w:t>
      </w:r>
    </w:p>
    <w:p w:rsidR="00840EDF" w:rsidRDefault="00840EDF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40EDF" w:rsidRPr="00840EDF" w:rsidRDefault="00840EDF" w:rsidP="00840EDF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0EDF">
        <w:rPr>
          <w:rFonts w:ascii="Times New Roman" w:hAnsi="Times New Roman" w:cs="Times New Roman"/>
          <w:b/>
          <w:sz w:val="28"/>
          <w:szCs w:val="28"/>
          <w:lang w:val="be-BY"/>
        </w:rPr>
        <w:t>СЛАВУТЫЯ ЗЕМЛЯКІ</w:t>
      </w:r>
    </w:p>
    <w:p w:rsidR="00840EDF" w:rsidRDefault="00840EDF" w:rsidP="00840EDF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1779D" w:rsidRDefault="00EA304D" w:rsidP="0001779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Ураджэнец Гніліцы Маслаў Леанід Іосіфавіч – удзельнік руска-японскай вайны, разведчык. Ваяваў пад Харбінам, быў чатыры разы паранены. Здабываў у разведцы каштоўныя звесткі. За гераізм і мужнасць быў узнагароджаны Георгіеўскім крыжам. У апошняй разведцы атрымаў 12 ран у галаву, у беспрытомным стане трапіў у палон, але праз суткі японцамі быў адпраўлены да рускіх. Японцаў здзівіла мужнасць рускага салдата. Аб ім ведаў цар і запрашаў на жыццё ў Маскву. Але першая руская рэвалюцыя адмяніла царскую міласць, і георгіеўскі кавалер вярнуўся на радзіму. Пражыў каля 80 гадоў (прыкладная дата нараджэння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1865 год). </w:t>
      </w:r>
    </w:p>
    <w:p w:rsidR="0001779D" w:rsidRDefault="0001779D" w:rsidP="0001779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Маслаў Л.І. у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39-гадовым узросце ваяваў з японцамі. Пра фашыстаў гаварыў: “Далёка зайшлі, ды не мінаваць ім гібелі”. Георгіеўскі кавалер дачакаўся перамогі, але за перамогу аддаў жыццё яго сын Максім.</w:t>
      </w:r>
    </w:p>
    <w:p w:rsidR="00EA304D" w:rsidRPr="000D12C4" w:rsidRDefault="00EA304D" w:rsidP="0001779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У 1945 годзе ў 80-гадовым узросце памёр георгіеўскі кавалер Маслаў Леанід Іосіфавіч. Пахаваны на могілках у Гніліцы. Яго ўнукі і праўнукі свята шануюць памяць, перадаюць звесткі аб ім з пакалення ў пакаленне.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У Гніліцы быў знойдзены георгіеўскі медаль “</w:t>
      </w:r>
      <w:r w:rsidRPr="000D12C4">
        <w:rPr>
          <w:rFonts w:ascii="Times New Roman" w:hAnsi="Times New Roman" w:cs="Times New Roman"/>
          <w:sz w:val="28"/>
          <w:szCs w:val="28"/>
        </w:rPr>
        <w:t>За храбр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асць” часоў руска-японскай вайны. Спроба па нумару ўстанавіць, каму ён належыў, не ўвянчалася поспехам. Захоўваецца ў школьным музеі і медаль “50 год адмены прыгоннага права”.</w:t>
      </w:r>
    </w:p>
    <w:p w:rsidR="0001779D" w:rsidRDefault="00F91E5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Бурныя падзеі рэвалюцыі 1905-1907 гадоў пракаціліся па Краснапольшчыне.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A304D" w:rsidRPr="000D12C4" w:rsidRDefault="00EA304D" w:rsidP="0001779D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Цэнтрам бурных сялянскіх выступленняў была в. Горы, непадалёку ад Гніліцы. У Гніліцы ўсё прайшло адносна спакойна. 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Гэта стала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 xml:space="preserve">вядома з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апыт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анняў старажылаў і з дакументаў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 xml:space="preserve">З успамінаў 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старажыла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вёскі Шайтура Сямёна Сазонавіча, удзельніка першай сусветнай, грамадзя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нскай і Вялікай Айчыннай войнаў: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“Казакі з афіцэрам прыскакалі ў панскі маёнтак, акружылі яго, выгналі на двор сялян. На ганак выйшаў пан Баранаў У.І.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EA304D" w:rsidRPr="000D12C4" w:rsidRDefault="00EA304D" w:rsidP="00F91E5D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</w:rPr>
        <w:t>Господин помещик, укажите бунтовщиков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0D12C4">
        <w:rPr>
          <w:rFonts w:ascii="Times New Roman" w:hAnsi="Times New Roman" w:cs="Times New Roman"/>
          <w:sz w:val="28"/>
          <w:szCs w:val="28"/>
        </w:rPr>
        <w:t xml:space="preserve"> –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звярнуўся афіцэр.</w:t>
      </w:r>
    </w:p>
    <w:p w:rsidR="00EA304D" w:rsidRPr="000D12C4" w:rsidRDefault="00EA304D" w:rsidP="00F91E5D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</w:rPr>
        <w:t>У меня нет бунтовщиков!</w:t>
      </w:r>
    </w:p>
    <w:p w:rsidR="00EA304D" w:rsidRPr="000D12C4" w:rsidRDefault="00EA304D" w:rsidP="0001779D">
      <w:pPr>
        <w:pStyle w:val="a5"/>
        <w:spacing w:line="276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Афіцэр злосна глянуў на пана, сцябануў яго нагайкай па спіне і паімчаўся з казакамі ў в. Горы. Усё гэта я бачыў і чуў сам, седзячы на ліпе ля панскага дома”.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 xml:space="preserve">Баранаў У.І. быў хітрым чалавекам, асабліва не “прыдзіраўся” да мужыкоў, тым болей </w:t>
      </w:r>
      <w:r w:rsidR="0001779D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такі бурны час. Ведаў, што жыва падпусцяць “чырвонага пеўня”, як Блюмбергу ў Малюшыне ці Стошу ў Гарах. Пра Баранава жыхары вёскі дрэннага нічога не гава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рылі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. Пенсіянерка Зіноўева Ганна Ісакаўна ўспамінала: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“Аднойчы з братам мы паехалі ў панскі лес, назбіралі галля, дроў. А нас злавіў ляснік і прыгнаў на панскі двор. Я плачу горкімі сляз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ь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мі, заліваюся, баюся, што адбяруць каня.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 xml:space="preserve"> Пан сказаў: “Не плач, дзяўчына!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Скіньце дровы на кухню, а ім нагрузіце насечанных дроў”.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Часта дзецям даваў капейкі. Панскія дз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еці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Павел, Уладзімір, Мікалай і Надзея свабодна гулялі з сялянскімі дзецьмі, запрашалі да сябе ў госці ў панскія пакоі. Домна Лазараўна добразычліва адносілася да сялян і іх дзяцей, мо таму, што сама была сялянскай.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Пан любіў паляванне. Аднойчы прынёс ваўчаня, якое вырасла і дапамагала пану на паляванні. Але колькі ваўка не кармі, ён усё роўна ў лес глядзіць і аднойчы задраў любімага панскага жарабка. Тут ваўку прыйшоў канец.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>У Мінскім краязнаўчым музеі ёсць кніга, дзе былі запісаны ўсе тытулы і багацце Баранава У.І.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ab/>
        <w:t xml:space="preserve">Ужо пасля перамогі Вялікага Кастрычніка хтосьці ўсё-такі пусціў Баранаву У.І. “чырвонага пеўня”. Запалалі панскія свірны, поўныя хлеба. Пан ехаў на тройцы коней з Краснаполля, убачыў пажар, нема закрычаў у голас, страціў разум, захварэў і памёр. Пахаваны на гніліцкіх могілках. </w:t>
      </w:r>
    </w:p>
    <w:p w:rsidR="00EA304D" w:rsidRPr="000D12C4" w:rsidRDefault="0036716F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86CB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6C4FB8F" wp14:editId="0DF3851A">
            <wp:simplePos x="0" y="0"/>
            <wp:positionH relativeFrom="margin">
              <wp:posOffset>-13335</wp:posOffset>
            </wp:positionH>
            <wp:positionV relativeFrom="margin">
              <wp:posOffset>279873</wp:posOffset>
            </wp:positionV>
            <wp:extent cx="1358265" cy="1966595"/>
            <wp:effectExtent l="0" t="0" r="0" b="0"/>
            <wp:wrapSquare wrapText="bothSides"/>
            <wp:docPr id="4" name="Рисунок 16" descr="F:\Музей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зей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ab/>
        <w:t>Сыны Баранава дружылі з чэкістам Траянавым Андрэем Кузьмічом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ураджэнцам в.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>Стайкі, былым членам Цэнтрабалта, першым старшынёй Чэрыкаўскага ЧК. Кажуць, што Павел Баранаў служыў у ЧК, разам з Траянавым А.К.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, які</w: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быў неабыякавы да панскай дачкі Надзеі. </w:t>
      </w:r>
    </w:p>
    <w:p w:rsidR="00F2143C" w:rsidRDefault="00D94208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-115.9pt;margin-top:24.8pt;width:104.9pt;height:25.3pt;z-index:-251614208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d="f" strokecolor="white [3212]">
            <v:textbox style="mso-next-textbox:#_x0000_s1033">
              <w:txbxContent>
                <w:p w:rsidR="003E370D" w:rsidRPr="000E5801" w:rsidRDefault="003E370D" w:rsidP="003E370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А</w:t>
                  </w:r>
                  <w:r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К</w:t>
                  </w:r>
                  <w:r w:rsidRPr="000E5801"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be-BY"/>
                    </w:rPr>
                    <w:t>Траянаў</w:t>
                  </w:r>
                </w:p>
              </w:txbxContent>
            </v:textbox>
            <w10:wrap type="tight"/>
          </v:shape>
        </w:pict>
      </w:r>
      <w:r w:rsidR="00EA304D" w:rsidRPr="000D12C4">
        <w:rPr>
          <w:rFonts w:ascii="Times New Roman" w:hAnsi="Times New Roman" w:cs="Times New Roman"/>
          <w:sz w:val="28"/>
          <w:szCs w:val="28"/>
          <w:lang w:val="be-BY"/>
        </w:rPr>
        <w:tab/>
        <w:t xml:space="preserve">Да 1934г. Павел працаваў пад Масквой механікам на хімкамбінаце, быў арыштаваны. Валодзя закончыў аўтатэхнікум і працаваў загадчыкам гаража на заводзе “Красный пролетарий”, памёр перад вайной. </w:t>
      </w:r>
    </w:p>
    <w:p w:rsidR="00EA304D" w:rsidRPr="000D12C4" w:rsidRDefault="00EA304D" w:rsidP="00F2143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>Мікалай закончыў лесатэхнічны тэхнікум і працаваў ляснічым у Башкірыі. Надзея жыла ў Маскве з маці Домнай Лазараўнай і працавала на фабрыцы мастацкай вышыўкі.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 У канцы 19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ст. ў Гніліцы было 900 дзесяцін зямлі. У  1885г. ў 104 дварах жыло 636 жыхароў. Меліся 2 ветраныя млыны. Частка вяскоўцаў займалася кавальскім, калёсным, шавецкім і кравецкім промысламі. У 1897г.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154 двары, 1008 жыхароў, 2 ветраныя млыны, школа граматы, піцейны дом</w:t>
      </w:r>
      <w:r w:rsidR="00D94032" w:rsidRPr="000D12C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 Наступа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нов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ае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ХХ 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стагоддзе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>, як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ое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ўскалыхну</w:t>
      </w:r>
      <w:r w:rsidR="00F2143C">
        <w:rPr>
          <w:rFonts w:ascii="Times New Roman" w:hAnsi="Times New Roman" w:cs="Times New Roman"/>
          <w:sz w:val="28"/>
          <w:szCs w:val="28"/>
          <w:lang w:val="be-BY"/>
        </w:rPr>
        <w:t>ла</w:t>
      </w: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Гніліцу руска-японскай вайной і першай рэвалюцыяй 1905-1907 гадоў. Бурны працэс развіцця капіталізму патрабаваў рабочых рук і многія гнілічане, бацькі з сынамі, браты, дзядзькі, родзічы групамі на зіму ад’язжалі на заробкі ў Данбас.</w:t>
      </w:r>
    </w:p>
    <w:p w:rsidR="00EA304D" w:rsidRPr="000D12C4" w:rsidRDefault="00EA304D" w:rsidP="00F91E5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D12C4">
        <w:rPr>
          <w:rFonts w:ascii="Times New Roman" w:hAnsi="Times New Roman" w:cs="Times New Roman"/>
          <w:sz w:val="28"/>
          <w:szCs w:val="28"/>
          <w:lang w:val="be-BY"/>
        </w:rPr>
        <w:t xml:space="preserve">           Затым была Вялікая Айчынная вайна. Не ўсе вярнуліся з яе франтоў. </w:t>
      </w:r>
    </w:p>
    <w:p w:rsidR="00F2143C" w:rsidRDefault="00F91E5D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 xml:space="preserve">  </w:t>
      </w:r>
      <w:r w:rsidRPr="000D12C4">
        <w:rPr>
          <w:rFonts w:ascii="Times New Roman" w:hAnsi="Times New Roman"/>
          <w:sz w:val="28"/>
          <w:szCs w:val="28"/>
          <w:lang w:val="be-BY"/>
        </w:rPr>
        <w:tab/>
        <w:t xml:space="preserve"> 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>З 1929 г.</w:t>
      </w:r>
      <w:r w:rsidR="00F2143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>вё</w:t>
      </w:r>
      <w:r w:rsidR="00F2143C">
        <w:rPr>
          <w:rFonts w:ascii="Times New Roman" w:hAnsi="Times New Roman"/>
          <w:sz w:val="28"/>
          <w:szCs w:val="28"/>
          <w:lang w:val="be-BY"/>
        </w:rPr>
        <w:t>с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 xml:space="preserve">ка </w:t>
      </w:r>
      <w:r w:rsidR="00F2143C">
        <w:rPr>
          <w:rFonts w:ascii="Times New Roman" w:hAnsi="Times New Roman"/>
          <w:sz w:val="28"/>
          <w:szCs w:val="28"/>
          <w:lang w:val="be-BY"/>
        </w:rPr>
        <w:t xml:space="preserve">Гніліца 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 xml:space="preserve">ўваходзіла ў калгас “Крэмль”, а па іншых дадзеных – з 1930г. </w:t>
      </w:r>
    </w:p>
    <w:p w:rsidR="00F2143C" w:rsidRDefault="002F620A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>У 1980г. “Крэмль” быў аб’яднаны з калгасам імя Ф.</w:t>
      </w:r>
      <w:r w:rsidR="00F2143C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/>
          <w:sz w:val="28"/>
          <w:szCs w:val="28"/>
          <w:lang w:val="be-BY"/>
        </w:rPr>
        <w:t>Энгельса (в. Грыбы) і стаў насіць назву імя Ф.</w:t>
      </w:r>
      <w:r w:rsidR="00F2143C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D12C4">
        <w:rPr>
          <w:rFonts w:ascii="Times New Roman" w:hAnsi="Times New Roman"/>
          <w:sz w:val="28"/>
          <w:szCs w:val="28"/>
          <w:lang w:val="be-BY"/>
        </w:rPr>
        <w:t>Энгельса. 21 студзеня 2008 г. калгас імя Ф.Энгельса аб’ядналі з калгасам імя Валадарскага ў адзіны калгас “Нарыманаўскі” з цэнтрам у в.Горы, а ў 2008г. ва  -УКСП “Краснапольскі”</w:t>
      </w:r>
      <w:r w:rsidR="00F2143C">
        <w:rPr>
          <w:rFonts w:ascii="Times New Roman" w:hAnsi="Times New Roman"/>
          <w:sz w:val="28"/>
          <w:szCs w:val="28"/>
          <w:lang w:val="be-BY"/>
        </w:rPr>
        <w:t>.</w:t>
      </w:r>
    </w:p>
    <w:p w:rsidR="002F620A" w:rsidRPr="000D12C4" w:rsidRDefault="002F620A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 xml:space="preserve"> Усе гэтыя калгасы мелі асноўны напрамак: раслінаводства і мяса-малочная жывёлагадоўля. Калгас ніколі не быў перадавым у раёне, але лічыўся ў лепшыя часы серадняком. </w:t>
      </w:r>
    </w:p>
    <w:p w:rsidR="00EA304D" w:rsidRDefault="00F91E5D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>У 2010г. в.</w:t>
      </w:r>
      <w:r w:rsidR="00F2143C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F620A" w:rsidRPr="000D12C4">
        <w:rPr>
          <w:rFonts w:ascii="Times New Roman" w:hAnsi="Times New Roman"/>
          <w:sz w:val="28"/>
          <w:szCs w:val="28"/>
          <w:lang w:val="be-BY"/>
        </w:rPr>
        <w:t>Леніна стала аграгарадком.</w:t>
      </w: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61DA2" w:rsidRPr="00E61879" w:rsidRDefault="0036716F" w:rsidP="00F91E5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40ED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1A5D93EB" wp14:editId="130055E5">
            <wp:simplePos x="0" y="0"/>
            <wp:positionH relativeFrom="column">
              <wp:posOffset>232117</wp:posOffset>
            </wp:positionH>
            <wp:positionV relativeFrom="paragraph">
              <wp:posOffset>-376799</wp:posOffset>
            </wp:positionV>
            <wp:extent cx="4028480" cy="2595489"/>
            <wp:effectExtent l="0" t="0" r="0" b="0"/>
            <wp:wrapNone/>
            <wp:docPr id="8" name="Рисунок 63" descr="1 (1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 (14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80" cy="259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87" w:rsidRPr="000D12C4" w:rsidRDefault="00EA304D" w:rsidP="0036716F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 xml:space="preserve">        </w:t>
      </w:r>
      <w:r w:rsidR="00BC760F" w:rsidRPr="000D12C4">
        <w:rPr>
          <w:rFonts w:ascii="Times New Roman" w:hAnsi="Times New Roman"/>
          <w:sz w:val="28"/>
          <w:szCs w:val="28"/>
          <w:lang w:val="be-BY"/>
        </w:rPr>
        <w:t xml:space="preserve">       </w:t>
      </w:r>
    </w:p>
    <w:p w:rsidR="00581C87" w:rsidRPr="000D12C4" w:rsidRDefault="00581C87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1C87" w:rsidRPr="000D12C4" w:rsidRDefault="00581C87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1C87" w:rsidRPr="000D12C4" w:rsidRDefault="00581C87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81C87" w:rsidRDefault="00581C87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0916" w:rsidRDefault="00F90916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0916" w:rsidRPr="000D12C4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60.6pt;margin-top:15.75pt;width:245.55pt;height:19.65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color="white [3212]">
            <v:textbox style="mso-next-textbox:#_x0000_s1027">
              <w:txbxContent>
                <w:p w:rsidR="00F2143C" w:rsidRPr="00961DA2" w:rsidRDefault="00F2143C" w:rsidP="0036716F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</w:pP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>Ленінскі сельскі Дом культуры</w:t>
                  </w:r>
                </w:p>
              </w:txbxContent>
            </v:textbox>
          </v:shape>
        </w:pict>
      </w:r>
    </w:p>
    <w:p w:rsidR="00F91E5D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65A731C8" wp14:editId="5A2DA470">
            <wp:simplePos x="0" y="0"/>
            <wp:positionH relativeFrom="column">
              <wp:posOffset>301625</wp:posOffset>
            </wp:positionH>
            <wp:positionV relativeFrom="paragraph">
              <wp:posOffset>255221</wp:posOffset>
            </wp:positionV>
            <wp:extent cx="3973830" cy="2618740"/>
            <wp:effectExtent l="0" t="0" r="0" b="0"/>
            <wp:wrapNone/>
            <wp:docPr id="10" name="Рисунок 57" descr="IMG_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68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C87" w:rsidRPr="000D12C4"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</w:p>
    <w:p w:rsidR="00F90916" w:rsidRPr="000D12C4" w:rsidRDefault="00F90916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pict>
          <v:shape id="Надпись 2" o:spid="_x0000_s1026" type="#_x0000_t202" style="position:absolute;left:0;text-align:left;margin-left:40.25pt;margin-top:22.35pt;width:281.1pt;height:23.0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color="white [3212]">
            <v:textbox style="mso-next-textbox:#Надпись 2">
              <w:txbxContent>
                <w:p w:rsidR="00F2143C" w:rsidRPr="00961DA2" w:rsidRDefault="00F2143C" w:rsidP="00961DA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</w:pP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>ДУА “Ленінская сярэдняя школа Краснапольскага</w:t>
                  </w:r>
                  <w:r w:rsid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 xml:space="preserve"> раёна”</w:t>
                  </w:r>
                </w:p>
              </w:txbxContent>
            </v:textbox>
          </v:shape>
        </w:pict>
      </w: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B308E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5806FEE" wp14:editId="5B52E982">
            <wp:simplePos x="0" y="0"/>
            <wp:positionH relativeFrom="column">
              <wp:posOffset>73660</wp:posOffset>
            </wp:positionH>
            <wp:positionV relativeFrom="paragraph">
              <wp:posOffset>-348077</wp:posOffset>
            </wp:positionV>
            <wp:extent cx="3931920" cy="2854840"/>
            <wp:effectExtent l="0" t="0" r="0" b="0"/>
            <wp:wrapNone/>
            <wp:docPr id="13" name="Рисунок 42" descr="1 (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 (82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5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0D6023">
      <w:pPr>
        <w:tabs>
          <w:tab w:val="left" w:pos="3709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9.75pt;margin-top:16.25pt;width:302.25pt;height:22.2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color="white [3212]">
            <v:textbox style="mso-next-textbox:#_x0000_s1028">
              <w:txbxContent>
                <w:p w:rsidR="00F2143C" w:rsidRPr="00F2143C" w:rsidRDefault="00F2143C" w:rsidP="0036716F">
                  <w:pPr>
                    <w:spacing w:after="0"/>
                    <w:jc w:val="center"/>
                    <w:rPr>
                      <w:rFonts w:ascii="Times New Roman" w:hAnsi="Times New Roman"/>
                      <w:lang w:val="be-BY"/>
                    </w:rPr>
                  </w:pP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>Малочна-таварны комплекс</w:t>
                  </w:r>
                  <w:r w:rsidR="0036716F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 xml:space="preserve"> </w:t>
                  </w: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 xml:space="preserve"> “Леніна</w:t>
                  </w:r>
                  <w:r>
                    <w:rPr>
                      <w:rFonts w:ascii="Times New Roman" w:hAnsi="Times New Roman"/>
                      <w:lang w:val="be-BY"/>
                    </w:rPr>
                    <w:t xml:space="preserve">” </w:t>
                  </w:r>
                </w:p>
              </w:txbxContent>
            </v:textbox>
            <w10:wrap type="square"/>
          </v:shape>
        </w:pict>
      </w:r>
    </w:p>
    <w:p w:rsidR="00F91E5D" w:rsidRPr="000D12C4" w:rsidRDefault="004B308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961DA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BAE546" wp14:editId="69FA82DF">
            <wp:simplePos x="0" y="0"/>
            <wp:positionH relativeFrom="column">
              <wp:posOffset>-207889</wp:posOffset>
            </wp:positionH>
            <wp:positionV relativeFrom="paragraph">
              <wp:posOffset>74881</wp:posOffset>
            </wp:positionV>
            <wp:extent cx="3910818" cy="3017520"/>
            <wp:effectExtent l="0" t="0" r="0" b="0"/>
            <wp:wrapNone/>
            <wp:docPr id="5" name="Рисунок 4" descr="F:\фото по краеведению\IMG_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 по краеведению\IMG_111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r="6122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3" cy="302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91E5D" w:rsidRPr="000D12C4" w:rsidRDefault="00F91E5D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0D12C4"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</w:p>
    <w:p w:rsidR="00797C7E" w:rsidRPr="000D12C4" w:rsidRDefault="003324F1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0D12C4">
        <w:rPr>
          <w:rFonts w:ascii="Times New Roman" w:hAnsi="Times New Roman"/>
          <w:b/>
          <w:sz w:val="28"/>
          <w:szCs w:val="28"/>
          <w:lang w:val="be-BY"/>
        </w:rPr>
        <w:t xml:space="preserve">                  </w:t>
      </w:r>
    </w:p>
    <w:p w:rsidR="00797C7E" w:rsidRPr="000D12C4" w:rsidRDefault="00797C7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797C7E" w:rsidRPr="000D12C4" w:rsidRDefault="00797C7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797C7E" w:rsidRPr="000D12C4" w:rsidRDefault="00797C7E" w:rsidP="00BC760F">
      <w:pPr>
        <w:tabs>
          <w:tab w:val="left" w:pos="3709"/>
        </w:tabs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B308E" w:rsidRDefault="004B308E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4B308E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5.25pt;margin-top:9.5pt;width:270.3pt;height:21.2pt;z-index:25170432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 strokecolor="white [3212]">
            <v:textbox style="mso-next-textbox:#_x0000_s1034">
              <w:txbxContent>
                <w:p w:rsidR="00961DA2" w:rsidRPr="00961DA2" w:rsidRDefault="00961DA2" w:rsidP="0036716F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</w:pP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>Ленінская</w:t>
                  </w:r>
                  <w:r w:rsidR="004B308E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 xml:space="preserve">  </w:t>
                  </w:r>
                  <w:r w:rsidRPr="00961DA2">
                    <w:rPr>
                      <w:rFonts w:ascii="Times New Roman" w:hAnsi="Times New Roman"/>
                      <w:sz w:val="20"/>
                      <w:szCs w:val="20"/>
                      <w:lang w:val="be-BY"/>
                    </w:rPr>
                    <w:t xml:space="preserve"> сельская бібліятэка </w:t>
                  </w:r>
                </w:p>
              </w:txbxContent>
            </v:textbox>
            <w10:wrap type="square"/>
          </v:shape>
        </w:pic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ЗАЎВАГ</w:t>
      </w: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716F" w:rsidRDefault="0036716F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716F" w:rsidRDefault="0036716F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6716F" w:rsidRDefault="0036716F" w:rsidP="00F2143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B308E" w:rsidRDefault="004B308E" w:rsidP="004B308E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ЗАЎВАГ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6023">
        <w:rPr>
          <w:rFonts w:ascii="Times New Roman" w:hAnsi="Times New Roman" w:cs="Times New Roman"/>
          <w:b/>
          <w:sz w:val="28"/>
          <w:szCs w:val="28"/>
          <w:lang w:val="be-BY"/>
        </w:rPr>
        <w:t>Летапіс вёскі Леніна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0D6023">
        <w:rPr>
          <w:rFonts w:ascii="Times New Roman" w:hAnsi="Times New Roman" w:cs="Times New Roman"/>
          <w:sz w:val="28"/>
          <w:szCs w:val="28"/>
          <w:lang w:val="be-BY"/>
        </w:rPr>
        <w:t>На беларускай мове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Складальнік Г.М. Каваленка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B308E" w:rsidRDefault="004B308E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Магілёўская вобласць, Краснапольскі раён 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аг. Леніна ул. Гніліцкая д. 1</w:t>
      </w:r>
      <w:r w:rsidR="00E61879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0D6023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</w:p>
    <w:p w:rsidR="00961DA2" w:rsidRDefault="000D6023" w:rsidP="000D6023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тэл. </w:t>
      </w:r>
      <w:r w:rsidR="00961DA2">
        <w:rPr>
          <w:rFonts w:ascii="Times New Roman" w:hAnsi="Times New Roman" w:cs="Times New Roman"/>
          <w:sz w:val="28"/>
          <w:szCs w:val="28"/>
          <w:lang w:val="be-BY"/>
        </w:rPr>
        <w:t>(8-02238) 71-9-54</w:t>
      </w:r>
    </w:p>
    <w:p w:rsidR="000D6023" w:rsidRPr="000D12C4" w:rsidRDefault="00961DA2" w:rsidP="00961DA2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61879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61879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bibikovalenko</w:t>
      </w:r>
      <w:r w:rsidRPr="00E61879">
        <w:rPr>
          <w:rFonts w:ascii="Times New Roman" w:hAnsi="Times New Roman" w:cs="Times New Roman"/>
          <w:sz w:val="28"/>
          <w:szCs w:val="28"/>
          <w:lang w:val="be-BY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E61879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0D6023" w:rsidRPr="000D12C4" w:rsidSect="000D12C4">
      <w:footerReference w:type="default" r:id="rId25"/>
      <w:pgSz w:w="8419" w:h="11906" w:orient="landscape"/>
      <w:pgMar w:top="993" w:right="992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C62" w:rsidRDefault="00664C62" w:rsidP="000D12C4">
      <w:pPr>
        <w:spacing w:after="0" w:line="240" w:lineRule="auto"/>
      </w:pPr>
      <w:r>
        <w:separator/>
      </w:r>
    </w:p>
  </w:endnote>
  <w:endnote w:type="continuationSeparator" w:id="0">
    <w:p w:rsidR="00664C62" w:rsidRDefault="00664C62" w:rsidP="000D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0808041"/>
      <w:docPartObj>
        <w:docPartGallery w:val="Page Numbers (Bottom of Page)"/>
        <w:docPartUnique/>
      </w:docPartObj>
    </w:sdtPr>
    <w:sdtEndPr/>
    <w:sdtContent>
      <w:p w:rsidR="000D12C4" w:rsidRDefault="000D12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208">
          <w:rPr>
            <w:noProof/>
          </w:rPr>
          <w:t>24</w:t>
        </w:r>
        <w:r>
          <w:fldChar w:fldCharType="end"/>
        </w:r>
      </w:p>
    </w:sdtContent>
  </w:sdt>
  <w:p w:rsidR="000D12C4" w:rsidRDefault="000D12C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C62" w:rsidRDefault="00664C62" w:rsidP="000D12C4">
      <w:pPr>
        <w:spacing w:after="0" w:line="240" w:lineRule="auto"/>
      </w:pPr>
      <w:r>
        <w:separator/>
      </w:r>
    </w:p>
  </w:footnote>
  <w:footnote w:type="continuationSeparator" w:id="0">
    <w:p w:rsidR="00664C62" w:rsidRDefault="00664C62" w:rsidP="000D1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32F32"/>
    <w:multiLevelType w:val="hybridMultilevel"/>
    <w:tmpl w:val="1FCE9CA0"/>
    <w:lvl w:ilvl="0" w:tplc="2BEA2790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280"/>
    <w:rsid w:val="0001779D"/>
    <w:rsid w:val="00080CE7"/>
    <w:rsid w:val="000D12C4"/>
    <w:rsid w:val="000D6023"/>
    <w:rsid w:val="000E1509"/>
    <w:rsid w:val="000E5801"/>
    <w:rsid w:val="00162896"/>
    <w:rsid w:val="001B57EC"/>
    <w:rsid w:val="0021531C"/>
    <w:rsid w:val="002B451B"/>
    <w:rsid w:val="002F620A"/>
    <w:rsid w:val="003324F1"/>
    <w:rsid w:val="0036716F"/>
    <w:rsid w:val="003B19BE"/>
    <w:rsid w:val="003C56B8"/>
    <w:rsid w:val="003E370D"/>
    <w:rsid w:val="003E74D3"/>
    <w:rsid w:val="00403A91"/>
    <w:rsid w:val="004266F5"/>
    <w:rsid w:val="00434913"/>
    <w:rsid w:val="00486EE5"/>
    <w:rsid w:val="004B308E"/>
    <w:rsid w:val="004F4806"/>
    <w:rsid w:val="00581C87"/>
    <w:rsid w:val="005B7185"/>
    <w:rsid w:val="00632FD6"/>
    <w:rsid w:val="00664C62"/>
    <w:rsid w:val="007535F5"/>
    <w:rsid w:val="00797C7E"/>
    <w:rsid w:val="00840EDF"/>
    <w:rsid w:val="009236C4"/>
    <w:rsid w:val="00941097"/>
    <w:rsid w:val="00961DA2"/>
    <w:rsid w:val="00965B68"/>
    <w:rsid w:val="00996488"/>
    <w:rsid w:val="00A92C17"/>
    <w:rsid w:val="00A953D6"/>
    <w:rsid w:val="00AD0ABB"/>
    <w:rsid w:val="00AD7359"/>
    <w:rsid w:val="00BC760F"/>
    <w:rsid w:val="00D94032"/>
    <w:rsid w:val="00D94208"/>
    <w:rsid w:val="00DC3280"/>
    <w:rsid w:val="00E61879"/>
    <w:rsid w:val="00EA304D"/>
    <w:rsid w:val="00EF4C2C"/>
    <w:rsid w:val="00F2143C"/>
    <w:rsid w:val="00F90916"/>
    <w:rsid w:val="00F91E5D"/>
    <w:rsid w:val="00F9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,"/>
  <w:listSeparator w:val=";"/>
  <w14:docId w14:val="709C0722"/>
  <w15:docId w15:val="{2A71762C-B080-4590-8D9D-F9768BA7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2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280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4F480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0D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12C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D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12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24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ULTRA-Z</dc:creator>
  <cp:keywords/>
  <dc:description/>
  <cp:lastModifiedBy>Ира</cp:lastModifiedBy>
  <cp:revision>19</cp:revision>
  <cp:lastPrinted>2024-02-19T09:08:00Z</cp:lastPrinted>
  <dcterms:created xsi:type="dcterms:W3CDTF">2017-04-11T06:45:00Z</dcterms:created>
  <dcterms:modified xsi:type="dcterms:W3CDTF">2024-02-19T09:10:00Z</dcterms:modified>
</cp:coreProperties>
</file>